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1" w:rsidRPr="00E5645B" w:rsidRDefault="007149C1" w:rsidP="00553F41">
      <w:pPr>
        <w:pStyle w:val="Heading8"/>
        <w:spacing w:before="240" w:after="240"/>
        <w:ind w:left="0"/>
        <w:jc w:val="center"/>
        <w:rPr>
          <w:rFonts w:ascii="Times New Roman" w:hAnsi="Times New Roman" w:cs="Times New Roman"/>
          <w:b/>
          <w:bCs/>
          <w:sz w:val="22"/>
        </w:rPr>
      </w:pPr>
    </w:p>
    <w:p w:rsidR="00553F41" w:rsidRDefault="00531AC0" w:rsidP="00553F41">
      <w:pPr>
        <w:pStyle w:val="Heading8"/>
        <w:spacing w:before="240" w:after="240"/>
        <w:ind w:left="0"/>
        <w:jc w:val="center"/>
        <w:rPr>
          <w:rFonts w:ascii="Times New Roman" w:hAnsi="Times New Roman" w:cs="Times New Roman"/>
          <w:b/>
          <w:bCs/>
          <w:sz w:val="22"/>
        </w:rPr>
      </w:pPr>
      <w:proofErr w:type="spellStart"/>
      <w:r w:rsidRPr="00E5645B">
        <w:rPr>
          <w:rFonts w:ascii="Times New Roman" w:hAnsi="Times New Roman" w:cs="Times New Roman"/>
          <w:b/>
          <w:bCs/>
          <w:sz w:val="22"/>
        </w:rPr>
        <w:t>Kërkesë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323A60" w:rsidRPr="00E5645B">
        <w:rPr>
          <w:rFonts w:ascii="Times New Roman" w:hAnsi="Times New Roman" w:cs="Times New Roman"/>
          <w:b/>
          <w:bCs/>
          <w:sz w:val="22"/>
        </w:rPr>
        <w:t>për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071C" w:rsidRPr="00E5645B">
        <w:rPr>
          <w:rFonts w:ascii="Times New Roman" w:hAnsi="Times New Roman" w:cs="Times New Roman"/>
          <w:b/>
          <w:bCs/>
          <w:sz w:val="22"/>
        </w:rPr>
        <w:t>L</w:t>
      </w:r>
      <w:r w:rsidR="001461E4" w:rsidRPr="00E5645B">
        <w:rPr>
          <w:rFonts w:ascii="Times New Roman" w:hAnsi="Times New Roman" w:cs="Times New Roman"/>
          <w:b/>
          <w:bCs/>
          <w:sz w:val="22"/>
        </w:rPr>
        <w:t>eje</w:t>
      </w:r>
      <w:proofErr w:type="spellEnd"/>
      <w:r w:rsidR="001461E4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461E4" w:rsidRPr="00E5645B">
        <w:rPr>
          <w:rFonts w:ascii="Times New Roman" w:hAnsi="Times New Roman" w:cs="Times New Roman"/>
          <w:b/>
          <w:bCs/>
          <w:sz w:val="22"/>
        </w:rPr>
        <w:t>për</w:t>
      </w:r>
      <w:proofErr w:type="spellEnd"/>
      <w:r w:rsidR="001461E4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461E4" w:rsidRPr="00E5645B">
        <w:rPr>
          <w:rFonts w:ascii="Times New Roman" w:hAnsi="Times New Roman" w:cs="Times New Roman"/>
          <w:b/>
          <w:bCs/>
          <w:sz w:val="22"/>
        </w:rPr>
        <w:t>Aktivitete</w:t>
      </w:r>
      <w:proofErr w:type="spellEnd"/>
      <w:r w:rsidR="001461E4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461E4" w:rsidRPr="00E5645B">
        <w:rPr>
          <w:rFonts w:ascii="Times New Roman" w:hAnsi="Times New Roman" w:cs="Times New Roman"/>
          <w:b/>
          <w:bCs/>
          <w:sz w:val="22"/>
        </w:rPr>
        <w:t>të</w:t>
      </w:r>
      <w:proofErr w:type="spellEnd"/>
      <w:r w:rsidR="001461E4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461E4" w:rsidRPr="00E5645B">
        <w:rPr>
          <w:rFonts w:ascii="Times New Roman" w:hAnsi="Times New Roman" w:cs="Times New Roman"/>
          <w:b/>
          <w:bCs/>
          <w:sz w:val="22"/>
        </w:rPr>
        <w:t>Veçanta</w:t>
      </w:r>
      <w:proofErr w:type="spellEnd"/>
      <w:r w:rsidR="008C16AB" w:rsidRPr="00E5645B">
        <w:rPr>
          <w:rFonts w:ascii="Times New Roman" w:hAnsi="Times New Roman" w:cs="Times New Roman"/>
          <w:b/>
          <w:bCs/>
          <w:sz w:val="22"/>
        </w:rPr>
        <w:t>-</w:t>
      </w:r>
      <w:r w:rsidR="001461E4" w:rsidRPr="00E5645B">
        <w:rPr>
          <w:rFonts w:ascii="Times New Roman" w:hAnsi="Times New Roman" w:cs="Times New Roman"/>
          <w:b/>
          <w:bCs/>
          <w:sz w:val="22"/>
        </w:rPr>
        <w:t xml:space="preserve">Minim </w:t>
      </w:r>
      <w:proofErr w:type="spellStart"/>
      <w:r w:rsidR="001461E4" w:rsidRPr="00E5645B">
        <w:rPr>
          <w:rFonts w:ascii="Times New Roman" w:hAnsi="Times New Roman" w:cs="Times New Roman"/>
          <w:b/>
          <w:bCs/>
          <w:sz w:val="22"/>
        </w:rPr>
        <w:t>Masiv</w:t>
      </w:r>
      <w:proofErr w:type="spellEnd"/>
      <w:r w:rsidR="00553F41" w:rsidRPr="00E5645B">
        <w:rPr>
          <w:rFonts w:ascii="Times New Roman" w:hAnsi="Times New Roman" w:cs="Times New Roman"/>
          <w:b/>
          <w:bCs/>
          <w:sz w:val="22"/>
        </w:rPr>
        <w:t>/</w:t>
      </w:r>
      <w:r w:rsidR="00BF78FA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r w:rsidR="00210079" w:rsidRPr="008A5EA1">
        <w:rPr>
          <w:rFonts w:ascii="Times New Roman" w:hAnsi="Times New Roman" w:cs="Times New Roman"/>
          <w:b/>
          <w:bCs/>
          <w:sz w:val="22"/>
        </w:rPr>
        <w:t xml:space="preserve">Application for </w:t>
      </w:r>
      <w:r w:rsidR="00210079">
        <w:rPr>
          <w:rFonts w:ascii="Times New Roman" w:hAnsi="Times New Roman" w:cs="Times New Roman"/>
          <w:b/>
          <w:bCs/>
          <w:sz w:val="22"/>
        </w:rPr>
        <w:t>S</w:t>
      </w:r>
      <w:r w:rsidR="00210079" w:rsidRPr="008A5EA1">
        <w:rPr>
          <w:rFonts w:ascii="Times New Roman" w:hAnsi="Times New Roman" w:cs="Times New Roman"/>
          <w:b/>
          <w:bCs/>
          <w:sz w:val="22"/>
        </w:rPr>
        <w:t>pecial</w:t>
      </w:r>
      <w:r w:rsidR="00210079">
        <w:rPr>
          <w:rFonts w:ascii="Times New Roman" w:hAnsi="Times New Roman" w:cs="Times New Roman"/>
          <w:b/>
          <w:bCs/>
          <w:sz w:val="22"/>
        </w:rPr>
        <w:t xml:space="preserve"> Operations Permit-</w:t>
      </w:r>
      <w:r w:rsidR="00210079" w:rsidRPr="008A5EA1">
        <w:rPr>
          <w:rFonts w:ascii="Times New Roman" w:hAnsi="Times New Roman" w:cs="Times New Roman"/>
          <w:b/>
          <w:bCs/>
          <w:sz w:val="22"/>
        </w:rPr>
        <w:t xml:space="preserve">Massive </w:t>
      </w:r>
      <w:r w:rsidR="00210079">
        <w:rPr>
          <w:rFonts w:ascii="Times New Roman" w:hAnsi="Times New Roman" w:cs="Times New Roman"/>
          <w:b/>
          <w:bCs/>
          <w:sz w:val="22"/>
        </w:rPr>
        <w:t>Blasting</w:t>
      </w:r>
      <w:r w:rsidR="00210079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r w:rsidR="00BF78FA" w:rsidRPr="00E5645B">
        <w:rPr>
          <w:rFonts w:ascii="Times New Roman" w:hAnsi="Times New Roman" w:cs="Times New Roman"/>
          <w:b/>
          <w:bCs/>
          <w:sz w:val="22"/>
        </w:rPr>
        <w:t>/</w:t>
      </w:r>
      <w:proofErr w:type="spellStart"/>
      <w:r w:rsidR="00323A60" w:rsidRPr="00E5645B">
        <w:rPr>
          <w:rFonts w:ascii="Times New Roman" w:hAnsi="Times New Roman" w:cs="Times New Roman"/>
          <w:b/>
          <w:bCs/>
          <w:sz w:val="22"/>
        </w:rPr>
        <w:t>Zahtev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323A60" w:rsidRPr="00E5645B">
        <w:rPr>
          <w:rFonts w:ascii="Times New Roman" w:hAnsi="Times New Roman" w:cs="Times New Roman"/>
          <w:b/>
          <w:bCs/>
          <w:sz w:val="22"/>
        </w:rPr>
        <w:t>za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D7A44" w:rsidRPr="00E5645B">
        <w:rPr>
          <w:rFonts w:ascii="Times New Roman" w:hAnsi="Times New Roman" w:cs="Times New Roman"/>
          <w:b/>
          <w:bCs/>
          <w:sz w:val="22"/>
        </w:rPr>
        <w:t>Dozvolu</w:t>
      </w:r>
      <w:proofErr w:type="spellEnd"/>
      <w:r w:rsidR="001D7A44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53F41" w:rsidRPr="00E5645B">
        <w:rPr>
          <w:rFonts w:ascii="Times New Roman" w:hAnsi="Times New Roman" w:cs="Times New Roman"/>
          <w:b/>
          <w:bCs/>
          <w:sz w:val="22"/>
        </w:rPr>
        <w:t>za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2D5DEA" w:rsidRPr="002D5DEA">
        <w:rPr>
          <w:rFonts w:ascii="Times New Roman" w:hAnsi="Times New Roman" w:cs="Times New Roman"/>
          <w:b/>
          <w:bCs/>
          <w:sz w:val="22"/>
        </w:rPr>
        <w:t>Posebne</w:t>
      </w:r>
      <w:proofErr w:type="spellEnd"/>
      <w:r w:rsidR="002D5DEA" w:rsidRPr="002D5DEA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2D5DEA" w:rsidRPr="002D5DEA">
        <w:rPr>
          <w:rFonts w:ascii="Times New Roman" w:hAnsi="Times New Roman" w:cs="Times New Roman"/>
          <w:b/>
          <w:bCs/>
          <w:sz w:val="22"/>
        </w:rPr>
        <w:t>Aktivnosti</w:t>
      </w:r>
      <w:proofErr w:type="spellEnd"/>
      <w:r w:rsidR="002D5DEA" w:rsidRPr="002D5DEA">
        <w:rPr>
          <w:rFonts w:ascii="Times New Roman" w:hAnsi="Times New Roman" w:cs="Times New Roman"/>
          <w:b/>
          <w:bCs/>
          <w:sz w:val="22"/>
        </w:rPr>
        <w:t xml:space="preserve"> </w:t>
      </w:r>
      <w:r w:rsidR="002D5DEA">
        <w:rPr>
          <w:rFonts w:ascii="Times New Roman" w:hAnsi="Times New Roman" w:cs="Times New Roman"/>
          <w:b/>
          <w:bCs/>
          <w:sz w:val="22"/>
        </w:rPr>
        <w:t>-</w:t>
      </w:r>
      <w:proofErr w:type="spellStart"/>
      <w:r w:rsidR="00323A60" w:rsidRPr="00E5645B">
        <w:rPr>
          <w:rFonts w:ascii="Times New Roman" w:hAnsi="Times New Roman" w:cs="Times New Roman"/>
          <w:b/>
          <w:bCs/>
          <w:sz w:val="22"/>
        </w:rPr>
        <w:t>Masovno</w:t>
      </w:r>
      <w:proofErr w:type="spellEnd"/>
      <w:r w:rsidR="00323A60" w:rsidRPr="00E5645B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323A60" w:rsidRPr="00E5645B">
        <w:rPr>
          <w:rFonts w:ascii="Times New Roman" w:hAnsi="Times New Roman" w:cs="Times New Roman"/>
          <w:b/>
          <w:bCs/>
          <w:sz w:val="22"/>
        </w:rPr>
        <w:t>Miniranje</w:t>
      </w:r>
      <w:proofErr w:type="spellEnd"/>
      <w:r w:rsidR="00553F41" w:rsidRPr="00E5645B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553F41" w:rsidRPr="00E5645B" w:rsidRDefault="00553F41" w:rsidP="00553F41">
      <w:pPr>
        <w:jc w:val="left"/>
        <w:rPr>
          <w:rFonts w:ascii="Times New Roman" w:hAnsi="Times New Roman"/>
          <w:sz w:val="20"/>
        </w:rPr>
      </w:pP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Të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plotësohet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nga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i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licencuari</w:t>
      </w:r>
      <w:proofErr w:type="spellEnd"/>
      <w:r w:rsidR="00D218CF" w:rsidRPr="00E5645B">
        <w:rPr>
          <w:rFonts w:ascii="Times New Roman" w:hAnsi="Times New Roman"/>
          <w:b/>
          <w:i/>
          <w:szCs w:val="22"/>
          <w:u w:val="single"/>
        </w:rPr>
        <w:t>/</w:t>
      </w:r>
      <w:r w:rsidR="00BF78FA"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gramStart"/>
      <w:r w:rsidR="00BF78FA" w:rsidRPr="00E5645B">
        <w:rPr>
          <w:rFonts w:ascii="Times New Roman" w:hAnsi="Times New Roman"/>
          <w:b/>
          <w:i/>
          <w:szCs w:val="22"/>
          <w:u w:val="single"/>
        </w:rPr>
        <w:t>To</w:t>
      </w:r>
      <w:proofErr w:type="gramEnd"/>
      <w:r w:rsidR="00BF78FA" w:rsidRPr="00E5645B">
        <w:rPr>
          <w:rFonts w:ascii="Times New Roman" w:hAnsi="Times New Roman"/>
          <w:b/>
          <w:i/>
          <w:szCs w:val="22"/>
          <w:u w:val="single"/>
        </w:rPr>
        <w:t xml:space="preserve"> be filled in by licensee</w:t>
      </w:r>
      <w:r w:rsidR="002D5DEA">
        <w:rPr>
          <w:rFonts w:ascii="Times New Roman" w:hAnsi="Times New Roman"/>
          <w:b/>
          <w:i/>
          <w:szCs w:val="22"/>
          <w:u w:val="single"/>
        </w:rPr>
        <w:t xml:space="preserve"> </w:t>
      </w:r>
      <w:r w:rsidRPr="00E5645B">
        <w:rPr>
          <w:rFonts w:ascii="Times New Roman" w:hAnsi="Times New Roman"/>
          <w:b/>
          <w:i/>
          <w:szCs w:val="22"/>
          <w:u w:val="single"/>
        </w:rPr>
        <w:t xml:space="preserve">/Da se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potpuni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od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i/>
          <w:szCs w:val="22"/>
          <w:u w:val="single"/>
        </w:rPr>
        <w:t>nosioca</w:t>
      </w:r>
      <w:proofErr w:type="spellEnd"/>
      <w:r w:rsidRPr="00E5645B">
        <w:rPr>
          <w:rFonts w:ascii="Times New Roman" w:hAnsi="Times New Roman"/>
          <w:b/>
          <w:i/>
          <w:szCs w:val="22"/>
          <w:u w:val="single"/>
        </w:rPr>
        <w:t xml:space="preserve"> licence: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proofErr w:type="spellStart"/>
      <w:r w:rsidRPr="00E5645B">
        <w:rPr>
          <w:rFonts w:ascii="Times New Roman" w:hAnsi="Times New Roman"/>
          <w:b/>
          <w:u w:val="single"/>
        </w:rPr>
        <w:t>L</w:t>
      </w:r>
      <w:r w:rsidR="00E556BB" w:rsidRPr="00E5645B">
        <w:rPr>
          <w:rFonts w:ascii="Times New Roman" w:hAnsi="Times New Roman"/>
          <w:b/>
          <w:u w:val="single"/>
        </w:rPr>
        <w:t>icencë</w:t>
      </w:r>
      <w:proofErr w:type="spellEnd"/>
      <w:r w:rsidR="00E556BB" w:rsidRPr="00E5645B">
        <w:rPr>
          <w:rFonts w:ascii="Times New Roman" w:hAnsi="Times New Roman"/>
          <w:b/>
          <w:u w:val="single"/>
        </w:rPr>
        <w:t xml:space="preserve"> </w:t>
      </w:r>
      <w:r w:rsidRPr="00E5645B">
        <w:rPr>
          <w:rFonts w:ascii="Times New Roman" w:hAnsi="Times New Roman"/>
          <w:b/>
          <w:u w:val="single"/>
        </w:rPr>
        <w:t xml:space="preserve">e </w:t>
      </w:r>
      <w:proofErr w:type="spellStart"/>
      <w:r w:rsidRPr="00E5645B">
        <w:rPr>
          <w:rFonts w:ascii="Times New Roman" w:hAnsi="Times New Roman"/>
          <w:b/>
          <w:u w:val="single"/>
        </w:rPr>
        <w:t>shfrytëzimit</w:t>
      </w:r>
      <w:proofErr w:type="spellEnd"/>
      <w:r w:rsidRPr="00E5645B">
        <w:rPr>
          <w:rFonts w:ascii="Times New Roman" w:hAnsi="Times New Roman"/>
          <w:b/>
          <w:u w:val="single"/>
        </w:rPr>
        <w:t>/</w:t>
      </w:r>
      <w:r w:rsidR="00BF78FA" w:rsidRPr="00E5645B">
        <w:rPr>
          <w:rFonts w:ascii="Times New Roman" w:hAnsi="Times New Roman"/>
          <w:b/>
          <w:u w:val="single"/>
        </w:rPr>
        <w:t xml:space="preserve"> Mining License /</w:t>
      </w:r>
      <w:proofErr w:type="spellStart"/>
      <w:r w:rsidRPr="00E5645B">
        <w:rPr>
          <w:rFonts w:ascii="Times New Roman" w:hAnsi="Times New Roman"/>
          <w:b/>
          <w:u w:val="single"/>
        </w:rPr>
        <w:t>Dozvola</w:t>
      </w:r>
      <w:proofErr w:type="spellEnd"/>
      <w:r w:rsidRPr="00E5645B">
        <w:rPr>
          <w:rFonts w:ascii="Times New Roman" w:hAnsi="Times New Roman"/>
          <w:b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u w:val="single"/>
        </w:rPr>
        <w:t>eksploatacije</w:t>
      </w:r>
      <w:proofErr w:type="spellEnd"/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</w:p>
    <w:p w:rsidR="00553F41" w:rsidRPr="00E5645B" w:rsidRDefault="006B1899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Cs w:val="22"/>
        </w:rPr>
        <w:t>Ndërmarrja</w:t>
      </w:r>
      <w:proofErr w:type="spellEnd"/>
      <w:r w:rsidR="00531AC0" w:rsidRPr="00E5645B">
        <w:rPr>
          <w:rFonts w:ascii="Times New Roman" w:hAnsi="Times New Roman"/>
          <w:b/>
          <w:szCs w:val="22"/>
        </w:rPr>
        <w:t xml:space="preserve"> </w:t>
      </w:r>
      <w:r w:rsidR="008125EF" w:rsidRPr="00E5645B">
        <w:rPr>
          <w:rFonts w:ascii="Times New Roman" w:hAnsi="Times New Roman"/>
          <w:b/>
          <w:szCs w:val="22"/>
        </w:rPr>
        <w:t>(</w:t>
      </w:r>
      <w:proofErr w:type="spellStart"/>
      <w:r w:rsidR="00E810AE" w:rsidRPr="00E5645B">
        <w:rPr>
          <w:rFonts w:ascii="Times New Roman" w:hAnsi="Times New Roman"/>
          <w:b/>
          <w:szCs w:val="22"/>
        </w:rPr>
        <w:t>Gur</w:t>
      </w:r>
      <w:r w:rsidR="009B048F" w:rsidRPr="00E5645B">
        <w:rPr>
          <w:rFonts w:ascii="Times New Roman" w:hAnsi="Times New Roman"/>
          <w:b/>
          <w:szCs w:val="22"/>
        </w:rPr>
        <w:t>orja</w:t>
      </w:r>
      <w:proofErr w:type="spellEnd"/>
      <w:r w:rsidR="00E810AE" w:rsidRPr="00E5645B">
        <w:rPr>
          <w:rFonts w:ascii="Times New Roman" w:hAnsi="Times New Roman"/>
          <w:b/>
          <w:szCs w:val="22"/>
        </w:rPr>
        <w:t>)</w:t>
      </w:r>
      <w:r w:rsidR="00553F41" w:rsidRPr="00E5645B">
        <w:rPr>
          <w:rFonts w:ascii="Times New Roman" w:hAnsi="Times New Roman"/>
          <w:b/>
          <w:szCs w:val="22"/>
        </w:rPr>
        <w:t>/</w:t>
      </w:r>
      <w:r w:rsidR="00BF78FA" w:rsidRPr="00E5645B">
        <w:rPr>
          <w:rFonts w:ascii="Times New Roman" w:hAnsi="Times New Roman"/>
          <w:b/>
          <w:szCs w:val="22"/>
        </w:rPr>
        <w:t xml:space="preserve"> Company (Quar</w:t>
      </w:r>
      <w:r w:rsidR="00CF6029" w:rsidRPr="00E5645B">
        <w:rPr>
          <w:rFonts w:ascii="Times New Roman" w:hAnsi="Times New Roman"/>
          <w:b/>
          <w:szCs w:val="22"/>
        </w:rPr>
        <w:t>r</w:t>
      </w:r>
      <w:r w:rsidR="00BF78FA" w:rsidRPr="00E5645B">
        <w:rPr>
          <w:rFonts w:ascii="Times New Roman" w:hAnsi="Times New Roman"/>
          <w:b/>
          <w:szCs w:val="22"/>
        </w:rPr>
        <w:t>y)/</w:t>
      </w:r>
      <w:r w:rsidR="00C85874" w:rsidRPr="00E5645B">
        <w:rPr>
          <w:rFonts w:ascii="Times New Roman" w:hAnsi="Times New Roman"/>
          <w:b/>
          <w:szCs w:val="22"/>
        </w:rPr>
        <w:t xml:space="preserve">Firma </w:t>
      </w:r>
      <w:r w:rsidR="00E810AE" w:rsidRPr="00E5645B">
        <w:rPr>
          <w:rFonts w:ascii="Times New Roman" w:hAnsi="Times New Roman"/>
          <w:b/>
          <w:szCs w:val="22"/>
        </w:rPr>
        <w:t>(</w:t>
      </w:r>
      <w:proofErr w:type="spellStart"/>
      <w:r w:rsidR="00E810AE" w:rsidRPr="00E5645B">
        <w:rPr>
          <w:rFonts w:ascii="Times New Roman" w:hAnsi="Times New Roman"/>
          <w:b/>
          <w:szCs w:val="22"/>
        </w:rPr>
        <w:t>Kamenolom</w:t>
      </w:r>
      <w:proofErr w:type="spellEnd"/>
      <w:proofErr w:type="gramStart"/>
      <w:r w:rsidR="00E810AE" w:rsidRPr="00E5645B">
        <w:rPr>
          <w:rFonts w:ascii="Times New Roman" w:hAnsi="Times New Roman"/>
          <w:b/>
          <w:szCs w:val="22"/>
        </w:rPr>
        <w:t>)</w:t>
      </w:r>
      <w:r w:rsidR="00553F41" w:rsidRPr="00E5645B">
        <w:rPr>
          <w:rFonts w:ascii="Times New Roman" w:hAnsi="Times New Roman"/>
        </w:rPr>
        <w:t xml:space="preserve"> :</w:t>
      </w:r>
      <w:proofErr w:type="gramEnd"/>
      <w:r w:rsidR="00553F41" w:rsidRPr="00E5645B">
        <w:rPr>
          <w:rFonts w:ascii="Times New Roman" w:hAnsi="Times New Roman"/>
        </w:rPr>
        <w:t xml:space="preserve"> ___________________________ </w:t>
      </w:r>
    </w:p>
    <w:p w:rsidR="00553F41" w:rsidRPr="00E5645B" w:rsidRDefault="00E810AE" w:rsidP="00E8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Lokacioni</w:t>
      </w:r>
      <w:proofErr w:type="spellEnd"/>
      <w:r w:rsidR="00FC25CD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25CD" w:rsidRPr="00E5645B">
        <w:rPr>
          <w:rFonts w:ascii="Times New Roman" w:hAnsi="Times New Roman"/>
          <w:sz w:val="18"/>
          <w:szCs w:val="18"/>
        </w:rPr>
        <w:t>i</w:t>
      </w:r>
      <w:proofErr w:type="spellEnd"/>
      <w:r w:rsidR="00FC25CD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F41" w:rsidRPr="00E5645B">
        <w:rPr>
          <w:rFonts w:ascii="Times New Roman" w:hAnsi="Times New Roman"/>
          <w:sz w:val="18"/>
          <w:szCs w:val="18"/>
        </w:rPr>
        <w:t>Sipërfaq</w:t>
      </w:r>
      <w:r w:rsidRPr="00E5645B">
        <w:rPr>
          <w:rFonts w:ascii="Times New Roman" w:hAnsi="Times New Roman"/>
          <w:sz w:val="18"/>
          <w:szCs w:val="18"/>
        </w:rPr>
        <w:t>es</w:t>
      </w:r>
      <w:proofErr w:type="spellEnd"/>
      <w:r w:rsidR="00FC25CD" w:rsidRPr="00E5645B">
        <w:rPr>
          <w:rFonts w:ascii="Times New Roman" w:hAnsi="Times New Roman"/>
          <w:sz w:val="18"/>
          <w:szCs w:val="18"/>
        </w:rPr>
        <w:t xml:space="preserve"> </w:t>
      </w:r>
      <w:r w:rsidRPr="00E5645B">
        <w:rPr>
          <w:rFonts w:ascii="Times New Roman" w:hAnsi="Times New Roman"/>
          <w:sz w:val="18"/>
          <w:szCs w:val="18"/>
        </w:rPr>
        <w:t>s</w:t>
      </w:r>
      <w:r w:rsidR="00553F41" w:rsidRPr="00E5645B">
        <w:rPr>
          <w:rFonts w:ascii="Times New Roman" w:hAnsi="Times New Roman"/>
          <w:sz w:val="18"/>
          <w:szCs w:val="18"/>
        </w:rPr>
        <w:t>e</w:t>
      </w:r>
      <w:r w:rsidR="00C85874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F41" w:rsidRPr="00E5645B">
        <w:rPr>
          <w:rFonts w:ascii="Times New Roman" w:hAnsi="Times New Roman"/>
          <w:sz w:val="18"/>
          <w:szCs w:val="18"/>
        </w:rPr>
        <w:t>shfryt</w:t>
      </w:r>
      <w:r w:rsidR="00C85874" w:rsidRPr="00E5645B">
        <w:rPr>
          <w:rFonts w:ascii="Times New Roman" w:hAnsi="Times New Roman"/>
          <w:sz w:val="18"/>
          <w:szCs w:val="18"/>
        </w:rPr>
        <w:t>ë</w:t>
      </w:r>
      <w:r w:rsidR="00553F41" w:rsidRPr="00E5645B">
        <w:rPr>
          <w:rFonts w:ascii="Times New Roman" w:hAnsi="Times New Roman"/>
          <w:sz w:val="18"/>
          <w:szCs w:val="18"/>
        </w:rPr>
        <w:t>zimit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</w:t>
      </w:r>
      <w:r w:rsidR="00F32B4E" w:rsidRPr="00E5645B">
        <w:rPr>
          <w:rFonts w:ascii="Times New Roman" w:hAnsi="Times New Roman"/>
          <w:sz w:val="18"/>
          <w:szCs w:val="18"/>
        </w:rPr>
        <w:t xml:space="preserve">Location of Mining Area </w:t>
      </w:r>
      <w:r w:rsidR="00BF78FA" w:rsidRPr="00E5645B">
        <w:rPr>
          <w:rFonts w:ascii="Times New Roman" w:hAnsi="Times New Roman"/>
          <w:sz w:val="18"/>
          <w:szCs w:val="18"/>
        </w:rPr>
        <w:t>/</w:t>
      </w:r>
      <w:proofErr w:type="spellStart"/>
      <w:r w:rsidR="00FC25CD" w:rsidRPr="00E5645B">
        <w:rPr>
          <w:rFonts w:ascii="Times New Roman" w:hAnsi="Times New Roman"/>
          <w:sz w:val="18"/>
          <w:szCs w:val="18"/>
        </w:rPr>
        <w:t>L</w:t>
      </w:r>
      <w:r w:rsidRPr="00E5645B">
        <w:rPr>
          <w:rFonts w:ascii="Times New Roman" w:hAnsi="Times New Roman"/>
          <w:sz w:val="18"/>
          <w:szCs w:val="18"/>
        </w:rPr>
        <w:t>okacia</w:t>
      </w:r>
      <w:proofErr w:type="spellEnd"/>
      <w:r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14CAD" w:rsidRPr="00E5645B">
        <w:rPr>
          <w:rFonts w:ascii="Times New Roman" w:hAnsi="Times New Roman"/>
          <w:sz w:val="18"/>
          <w:szCs w:val="18"/>
        </w:rPr>
        <w:t>Površine</w:t>
      </w:r>
      <w:proofErr w:type="spellEnd"/>
      <w:r w:rsidR="00E14CAD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85874" w:rsidRPr="00E5645B">
        <w:rPr>
          <w:rFonts w:ascii="Times New Roman" w:hAnsi="Times New Roman"/>
          <w:sz w:val="18"/>
          <w:szCs w:val="18"/>
        </w:rPr>
        <w:t>Eksploataci</w:t>
      </w:r>
      <w:r w:rsidR="00E14CAD" w:rsidRPr="00E5645B">
        <w:rPr>
          <w:rFonts w:ascii="Times New Roman" w:hAnsi="Times New Roman"/>
          <w:sz w:val="18"/>
          <w:szCs w:val="18"/>
        </w:rPr>
        <w:t>je</w:t>
      </w:r>
      <w:proofErr w:type="spellEnd"/>
      <w:r w:rsidR="00C85874" w:rsidRPr="00E5645B">
        <w:rPr>
          <w:rFonts w:ascii="Times New Roman" w:hAnsi="Times New Roman"/>
          <w:sz w:val="18"/>
          <w:szCs w:val="18"/>
        </w:rPr>
        <w:t xml:space="preserve"> </w:t>
      </w:r>
      <w:r w:rsidR="00553F41" w:rsidRPr="00E5645B">
        <w:rPr>
          <w:rFonts w:ascii="Times New Roman" w:hAnsi="Times New Roman"/>
        </w:rPr>
        <w:t>_________________</w:t>
      </w:r>
      <w:r w:rsidR="00F32B4E" w:rsidRPr="00E5645B">
        <w:rPr>
          <w:rFonts w:ascii="Times New Roman" w:hAnsi="Times New Roman"/>
        </w:rPr>
        <w:t>_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</w:rPr>
      </w:pP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Nr</w:t>
      </w:r>
      <w:proofErr w:type="spellEnd"/>
      <w:r w:rsidRPr="00E5645B">
        <w:rPr>
          <w:rFonts w:ascii="Times New Roman" w:hAnsi="Times New Roman"/>
          <w:sz w:val="18"/>
          <w:szCs w:val="18"/>
        </w:rPr>
        <w:t>.</w:t>
      </w:r>
      <w:r w:rsidR="00531AC0" w:rsidRPr="00E5645B">
        <w:rPr>
          <w:rFonts w:ascii="Times New Roman" w:hAnsi="Times New Roman"/>
          <w:sz w:val="18"/>
          <w:szCs w:val="18"/>
        </w:rPr>
        <w:t xml:space="preserve"> </w:t>
      </w:r>
      <w:r w:rsidRPr="00E5645B">
        <w:rPr>
          <w:rFonts w:ascii="Times New Roman" w:hAnsi="Times New Roman"/>
          <w:sz w:val="18"/>
          <w:szCs w:val="18"/>
        </w:rPr>
        <w:t>Licence/</w:t>
      </w:r>
      <w:r w:rsidR="00BF78FA" w:rsidRPr="00E5645B">
        <w:rPr>
          <w:rFonts w:ascii="Times New Roman" w:hAnsi="Times New Roman"/>
          <w:sz w:val="18"/>
          <w:szCs w:val="18"/>
        </w:rPr>
        <w:t xml:space="preserve"> Licence No</w:t>
      </w:r>
      <w:proofErr w:type="gramStart"/>
      <w:r w:rsidR="00F32B4E" w:rsidRPr="00E5645B">
        <w:rPr>
          <w:rFonts w:ascii="Times New Roman" w:hAnsi="Times New Roman"/>
          <w:sz w:val="18"/>
          <w:szCs w:val="18"/>
        </w:rPr>
        <w:t>.</w:t>
      </w:r>
      <w:r w:rsidR="00BF78FA" w:rsidRPr="00E5645B">
        <w:rPr>
          <w:rFonts w:ascii="Times New Roman" w:hAnsi="Times New Roman"/>
          <w:sz w:val="18"/>
          <w:szCs w:val="18"/>
        </w:rPr>
        <w:t>/</w:t>
      </w:r>
      <w:proofErr w:type="gramEnd"/>
      <w:r w:rsidRPr="00E5645B">
        <w:rPr>
          <w:rFonts w:ascii="Times New Roman" w:hAnsi="Times New Roman"/>
          <w:sz w:val="18"/>
          <w:szCs w:val="18"/>
        </w:rPr>
        <w:t>Br.</w:t>
      </w:r>
      <w:r w:rsidR="00F32B4E" w:rsidRPr="00E5645B">
        <w:rPr>
          <w:rFonts w:ascii="Times New Roman" w:hAnsi="Times New Roman"/>
          <w:sz w:val="18"/>
          <w:szCs w:val="18"/>
        </w:rPr>
        <w:t xml:space="preserve"> </w:t>
      </w:r>
      <w:r w:rsidRPr="00E5645B">
        <w:rPr>
          <w:rFonts w:ascii="Times New Roman" w:hAnsi="Times New Roman"/>
          <w:sz w:val="18"/>
          <w:szCs w:val="18"/>
        </w:rPr>
        <w:t>Licence</w:t>
      </w:r>
      <w:r w:rsidRPr="00E5645B">
        <w:rPr>
          <w:rFonts w:ascii="Times New Roman" w:hAnsi="Times New Roman"/>
        </w:rPr>
        <w:t>:_______________________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</w:rPr>
      </w:pPr>
      <w:r w:rsidRPr="00E5645B">
        <w:rPr>
          <w:rFonts w:ascii="Times New Roman" w:hAnsi="Times New Roman"/>
          <w:sz w:val="18"/>
          <w:szCs w:val="18"/>
        </w:rPr>
        <w:t xml:space="preserve">                                                 Data e </w:t>
      </w:r>
      <w:proofErr w:type="spellStart"/>
      <w:r w:rsidRPr="00E5645B">
        <w:rPr>
          <w:rFonts w:ascii="Times New Roman" w:hAnsi="Times New Roman"/>
          <w:sz w:val="18"/>
          <w:szCs w:val="18"/>
        </w:rPr>
        <w:t>skadimit</w:t>
      </w:r>
      <w:proofErr w:type="spellEnd"/>
      <w:r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Expiry Date/</w:t>
      </w:r>
      <w:r w:rsidR="00825F0D">
        <w:rPr>
          <w:rFonts w:ascii="Times New Roman" w:hAnsi="Times New Roman"/>
          <w:sz w:val="18"/>
          <w:szCs w:val="18"/>
        </w:rPr>
        <w:t xml:space="preserve">Datum </w:t>
      </w:r>
      <w:proofErr w:type="spellStart"/>
      <w:r w:rsidRPr="00E5645B">
        <w:rPr>
          <w:rFonts w:ascii="Times New Roman" w:hAnsi="Times New Roman"/>
          <w:sz w:val="18"/>
          <w:szCs w:val="18"/>
        </w:rPr>
        <w:t>isteka</w:t>
      </w:r>
      <w:proofErr w:type="spellEnd"/>
      <w:r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roka</w:t>
      </w:r>
      <w:proofErr w:type="spellEnd"/>
      <w:r w:rsidR="000B071C" w:rsidRPr="00E5645B">
        <w:rPr>
          <w:rFonts w:ascii="Times New Roman" w:hAnsi="Times New Roman"/>
        </w:rPr>
        <w:t>: _______________________</w:t>
      </w:r>
    </w:p>
    <w:p w:rsidR="00553F41" w:rsidRPr="00E5645B" w:rsidRDefault="006B1899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Ndërmarrja</w:t>
      </w:r>
      <w:proofErr w:type="spellEnd"/>
      <w:r w:rsidR="00C85874" w:rsidRPr="00E5645B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C85874" w:rsidRPr="00E5645B">
        <w:rPr>
          <w:rFonts w:ascii="Times New Roman" w:hAnsi="Times New Roman"/>
          <w:b/>
          <w:bCs/>
          <w:u w:val="single"/>
        </w:rPr>
        <w:t>Minuese</w:t>
      </w:r>
      <w:proofErr w:type="spellEnd"/>
      <w:r w:rsidR="00553F41" w:rsidRPr="00E5645B">
        <w:rPr>
          <w:rFonts w:ascii="Times New Roman" w:hAnsi="Times New Roman"/>
          <w:b/>
          <w:bCs/>
          <w:u w:val="single"/>
        </w:rPr>
        <w:t>/</w:t>
      </w:r>
      <w:r w:rsidR="00BF78FA" w:rsidRPr="00E5645B">
        <w:rPr>
          <w:rFonts w:ascii="Times New Roman" w:hAnsi="Times New Roman"/>
          <w:b/>
          <w:bCs/>
          <w:u w:val="single"/>
        </w:rPr>
        <w:t xml:space="preserve"> Blasting Company/</w:t>
      </w:r>
      <w:r w:rsidR="002D286F" w:rsidRPr="00E5645B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E14CAD" w:rsidRPr="00E5645B">
        <w:rPr>
          <w:rFonts w:ascii="Times New Roman" w:hAnsi="Times New Roman"/>
          <w:b/>
          <w:bCs/>
          <w:u w:val="single"/>
        </w:rPr>
        <w:t>Kompanija</w:t>
      </w:r>
      <w:proofErr w:type="spellEnd"/>
      <w:r w:rsidR="00E14CAD" w:rsidRPr="00E5645B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E14CAD" w:rsidRPr="00E5645B">
        <w:rPr>
          <w:rFonts w:ascii="Times New Roman" w:hAnsi="Times New Roman"/>
          <w:b/>
          <w:bCs/>
          <w:u w:val="single"/>
        </w:rPr>
        <w:t>Miniranja</w:t>
      </w:r>
      <w:proofErr w:type="spellEnd"/>
      <w:r w:rsidR="00553F41" w:rsidRPr="00E5645B">
        <w:rPr>
          <w:rFonts w:ascii="Times New Roman" w:hAnsi="Times New Roman"/>
          <w:b/>
          <w:bCs/>
          <w:u w:val="single"/>
        </w:rPr>
        <w:t>:</w:t>
      </w:r>
    </w:p>
    <w:p w:rsidR="007149C1" w:rsidRPr="00E5645B" w:rsidRDefault="007149C1" w:rsidP="0071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u w:val="single"/>
        </w:rPr>
      </w:pPr>
    </w:p>
    <w:p w:rsidR="00553F41" w:rsidRPr="00E5645B" w:rsidRDefault="006B1899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0" w:hanging="270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Ndërmarrja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r w:rsidR="00BF78FA" w:rsidRPr="00E5645B">
        <w:rPr>
          <w:rFonts w:ascii="Times New Roman" w:hAnsi="Times New Roman"/>
          <w:sz w:val="18"/>
          <w:szCs w:val="18"/>
        </w:rPr>
        <w:t>Company/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286F" w:rsidRPr="00E5645B">
        <w:rPr>
          <w:rFonts w:ascii="Times New Roman" w:hAnsi="Times New Roman"/>
          <w:sz w:val="18"/>
          <w:szCs w:val="18"/>
        </w:rPr>
        <w:t>Kompanija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: _</w:t>
      </w:r>
      <w:r w:rsidR="002D286F" w:rsidRPr="00E5645B">
        <w:rPr>
          <w:rFonts w:ascii="Times New Roman" w:hAnsi="Times New Roman"/>
          <w:sz w:val="18"/>
          <w:szCs w:val="18"/>
        </w:rPr>
        <w:t>_________________________</w:t>
      </w:r>
      <w:proofErr w:type="spellStart"/>
      <w:r w:rsidR="00531AC0" w:rsidRPr="00E5645B">
        <w:rPr>
          <w:rFonts w:ascii="Times New Roman" w:hAnsi="Times New Roman"/>
          <w:sz w:val="18"/>
          <w:szCs w:val="18"/>
        </w:rPr>
        <w:t>Nënshkrimi</w:t>
      </w:r>
      <w:proofErr w:type="spellEnd"/>
      <w:r w:rsidR="000B071C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Signature/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286F" w:rsidRPr="00E5645B">
        <w:rPr>
          <w:rFonts w:ascii="Times New Roman" w:hAnsi="Times New Roman"/>
          <w:sz w:val="18"/>
          <w:szCs w:val="18"/>
        </w:rPr>
        <w:t>Potpis</w:t>
      </w:r>
      <w:proofErr w:type="spellEnd"/>
      <w:r w:rsidR="002D286F" w:rsidRPr="00E5645B">
        <w:rPr>
          <w:rFonts w:ascii="Times New Roman" w:hAnsi="Times New Roman"/>
          <w:sz w:val="18"/>
          <w:szCs w:val="18"/>
        </w:rPr>
        <w:t>_____________________</w:t>
      </w:r>
    </w:p>
    <w:p w:rsidR="000B071C" w:rsidRPr="00E5645B" w:rsidRDefault="000B071C" w:rsidP="000B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</w:p>
    <w:p w:rsidR="000B071C" w:rsidRPr="00E5645B" w:rsidRDefault="00553F41" w:rsidP="000B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Nr</w:t>
      </w:r>
      <w:proofErr w:type="spellEnd"/>
      <w:r w:rsidRPr="00E5645B">
        <w:rPr>
          <w:rFonts w:ascii="Times New Roman" w:hAnsi="Times New Roman"/>
          <w:sz w:val="18"/>
          <w:szCs w:val="18"/>
        </w:rPr>
        <w:t>.</w:t>
      </w:r>
      <w:r w:rsidR="00531AC0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286F" w:rsidRPr="00E5645B">
        <w:rPr>
          <w:rFonts w:ascii="Times New Roman" w:hAnsi="Times New Roman"/>
          <w:sz w:val="18"/>
          <w:szCs w:val="18"/>
        </w:rPr>
        <w:t>i</w:t>
      </w:r>
      <w:proofErr w:type="spellEnd"/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Lejes</w:t>
      </w:r>
      <w:proofErr w:type="spellEnd"/>
      <w:r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Permit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r w:rsidR="00BF78FA" w:rsidRPr="00E5645B">
        <w:rPr>
          <w:rFonts w:ascii="Times New Roman" w:hAnsi="Times New Roman"/>
          <w:sz w:val="18"/>
          <w:szCs w:val="18"/>
        </w:rPr>
        <w:t>No</w:t>
      </w:r>
      <w:proofErr w:type="gramStart"/>
      <w:r w:rsidR="002D286F" w:rsidRPr="00E5645B">
        <w:rPr>
          <w:rFonts w:ascii="Times New Roman" w:hAnsi="Times New Roman"/>
          <w:sz w:val="18"/>
          <w:szCs w:val="18"/>
        </w:rPr>
        <w:t>.</w:t>
      </w:r>
      <w:r w:rsidR="00BF78FA" w:rsidRPr="00E5645B">
        <w:rPr>
          <w:rFonts w:ascii="Times New Roman" w:hAnsi="Times New Roman"/>
          <w:sz w:val="18"/>
          <w:szCs w:val="18"/>
        </w:rPr>
        <w:t>/</w:t>
      </w:r>
      <w:proofErr w:type="gramEnd"/>
      <w:r w:rsidR="00E14CAD" w:rsidRPr="00E5645B">
        <w:rPr>
          <w:rFonts w:ascii="Times New Roman" w:hAnsi="Times New Roman"/>
          <w:sz w:val="18"/>
          <w:szCs w:val="18"/>
        </w:rPr>
        <w:t>Br.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r w:rsidR="00E14CAD" w:rsidRPr="00E5645B">
        <w:rPr>
          <w:rFonts w:ascii="Times New Roman" w:hAnsi="Times New Roman"/>
          <w:sz w:val="18"/>
          <w:szCs w:val="18"/>
        </w:rPr>
        <w:t>L</w:t>
      </w:r>
      <w:r w:rsidRPr="00E5645B">
        <w:rPr>
          <w:rFonts w:ascii="Times New Roman" w:hAnsi="Times New Roman"/>
          <w:sz w:val="18"/>
          <w:szCs w:val="18"/>
        </w:rPr>
        <w:t>icence</w:t>
      </w:r>
      <w:r w:rsidR="000B071C" w:rsidRPr="00E5645B">
        <w:rPr>
          <w:rFonts w:ascii="Times New Roman" w:hAnsi="Times New Roman"/>
          <w:sz w:val="18"/>
          <w:szCs w:val="18"/>
        </w:rPr>
        <w:t>:____________________</w:t>
      </w:r>
    </w:p>
    <w:p w:rsidR="00553F41" w:rsidRPr="00E5645B" w:rsidRDefault="000B071C" w:rsidP="000B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E5645B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553F41" w:rsidRPr="00E5645B">
        <w:rPr>
          <w:rFonts w:ascii="Times New Roman" w:hAnsi="Times New Roman"/>
          <w:sz w:val="18"/>
          <w:szCs w:val="18"/>
        </w:rPr>
        <w:t>Data</w:t>
      </w:r>
      <w:r w:rsidR="009B048F" w:rsidRPr="00E5645B">
        <w:rPr>
          <w:rFonts w:ascii="Times New Roman" w:hAnsi="Times New Roman"/>
          <w:sz w:val="18"/>
          <w:szCs w:val="18"/>
        </w:rPr>
        <w:t xml:space="preserve"> </w:t>
      </w:r>
      <w:r w:rsidR="00553F41" w:rsidRPr="00E5645B">
        <w:rPr>
          <w:rFonts w:ascii="Times New Roman" w:hAnsi="Times New Roman"/>
          <w:sz w:val="18"/>
          <w:szCs w:val="18"/>
        </w:rPr>
        <w:t>e</w:t>
      </w:r>
      <w:r w:rsidR="00CA4AD0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F41" w:rsidRPr="00E5645B">
        <w:rPr>
          <w:rFonts w:ascii="Times New Roman" w:hAnsi="Times New Roman"/>
          <w:sz w:val="18"/>
          <w:szCs w:val="18"/>
        </w:rPr>
        <w:t>skadimit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Expiry Date/</w:t>
      </w:r>
      <w:r w:rsidR="00553F41" w:rsidRPr="00E5645B">
        <w:rPr>
          <w:rFonts w:ascii="Times New Roman" w:hAnsi="Times New Roman"/>
          <w:sz w:val="18"/>
          <w:szCs w:val="18"/>
        </w:rPr>
        <w:t>Datum</w:t>
      </w:r>
      <w:r w:rsidR="00CA4AD0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F41" w:rsidRPr="00E5645B">
        <w:rPr>
          <w:rFonts w:ascii="Times New Roman" w:hAnsi="Times New Roman"/>
          <w:sz w:val="18"/>
          <w:szCs w:val="18"/>
        </w:rPr>
        <w:t>isteka</w:t>
      </w:r>
      <w:proofErr w:type="spellEnd"/>
      <w:r w:rsidR="00CA4AD0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53F41" w:rsidRPr="00E5645B">
        <w:rPr>
          <w:rFonts w:ascii="Times New Roman" w:hAnsi="Times New Roman"/>
          <w:sz w:val="18"/>
          <w:szCs w:val="18"/>
        </w:rPr>
        <w:t>roka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:</w:t>
      </w:r>
      <w:r w:rsidRPr="00E5645B">
        <w:rPr>
          <w:rFonts w:ascii="Times New Roman" w:hAnsi="Times New Roman"/>
          <w:sz w:val="18"/>
          <w:szCs w:val="18"/>
        </w:rPr>
        <w:t xml:space="preserve">       </w:t>
      </w:r>
      <w:r w:rsidR="00553F41" w:rsidRPr="00E5645B">
        <w:rPr>
          <w:rFonts w:ascii="Times New Roman" w:hAnsi="Times New Roman"/>
          <w:sz w:val="18"/>
          <w:szCs w:val="18"/>
        </w:rPr>
        <w:t>___________________</w:t>
      </w:r>
      <w:r w:rsidRPr="00E5645B">
        <w:rPr>
          <w:rFonts w:ascii="Times New Roman" w:hAnsi="Times New Roman"/>
          <w:sz w:val="18"/>
          <w:szCs w:val="18"/>
        </w:rPr>
        <w:t>______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proofErr w:type="spellStart"/>
      <w:r w:rsidRPr="00E5645B">
        <w:rPr>
          <w:rFonts w:ascii="Times New Roman" w:hAnsi="Times New Roman"/>
          <w:b/>
          <w:u w:val="single"/>
        </w:rPr>
        <w:t>Minandezësi</w:t>
      </w:r>
      <w:proofErr w:type="spellEnd"/>
      <w:r w:rsidRPr="00E5645B">
        <w:rPr>
          <w:rFonts w:ascii="Times New Roman" w:hAnsi="Times New Roman"/>
          <w:b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u w:val="single"/>
        </w:rPr>
        <w:t>i</w:t>
      </w:r>
      <w:proofErr w:type="spellEnd"/>
      <w:r w:rsidRPr="00E5645B">
        <w:rPr>
          <w:rFonts w:ascii="Times New Roman" w:hAnsi="Times New Roman"/>
          <w:b/>
          <w:u w:val="single"/>
        </w:rPr>
        <w:t xml:space="preserve"> </w:t>
      </w:r>
      <w:proofErr w:type="spellStart"/>
      <w:r w:rsidR="00531AC0" w:rsidRPr="00E5645B">
        <w:rPr>
          <w:rFonts w:ascii="Times New Roman" w:hAnsi="Times New Roman"/>
          <w:b/>
          <w:u w:val="single"/>
        </w:rPr>
        <w:t>certifikuar</w:t>
      </w:r>
      <w:proofErr w:type="spellEnd"/>
      <w:r w:rsidRPr="00E5645B">
        <w:rPr>
          <w:rFonts w:ascii="Times New Roman" w:hAnsi="Times New Roman"/>
          <w:b/>
          <w:u w:val="single"/>
        </w:rPr>
        <w:t>/</w:t>
      </w:r>
      <w:r w:rsidR="00BF78FA" w:rsidRPr="00E5645B">
        <w:rPr>
          <w:rFonts w:ascii="Times New Roman" w:hAnsi="Times New Roman"/>
          <w:b/>
          <w:u w:val="single"/>
        </w:rPr>
        <w:t xml:space="preserve"> Certified </w:t>
      </w:r>
      <w:proofErr w:type="spellStart"/>
      <w:r w:rsidR="00BF78FA" w:rsidRPr="00E5645B">
        <w:rPr>
          <w:rFonts w:ascii="Times New Roman" w:hAnsi="Times New Roman"/>
          <w:b/>
          <w:u w:val="single"/>
        </w:rPr>
        <w:t>shotfirer</w:t>
      </w:r>
      <w:proofErr w:type="spellEnd"/>
      <w:r w:rsidR="00BF78FA" w:rsidRPr="00E5645B">
        <w:rPr>
          <w:rFonts w:ascii="Times New Roman" w:hAnsi="Times New Roman"/>
          <w:b/>
          <w:u w:val="single"/>
        </w:rPr>
        <w:t>/</w:t>
      </w:r>
      <w:r w:rsidR="002D286F" w:rsidRPr="00E5645B">
        <w:rPr>
          <w:rFonts w:ascii="Times New Roman" w:hAnsi="Times New Roman"/>
          <w:b/>
          <w:u w:val="single"/>
        </w:rPr>
        <w:t xml:space="preserve"> </w:t>
      </w:r>
      <w:proofErr w:type="spellStart"/>
      <w:r w:rsidR="009B048F" w:rsidRPr="00E5645B">
        <w:rPr>
          <w:rFonts w:ascii="Times New Roman" w:hAnsi="Times New Roman"/>
          <w:b/>
          <w:u w:val="single"/>
        </w:rPr>
        <w:t>C</w:t>
      </w:r>
      <w:r w:rsidRPr="00E5645B">
        <w:rPr>
          <w:rFonts w:ascii="Times New Roman" w:hAnsi="Times New Roman"/>
          <w:b/>
          <w:u w:val="single"/>
        </w:rPr>
        <w:t>ertifikovani</w:t>
      </w:r>
      <w:proofErr w:type="spellEnd"/>
      <w:r w:rsidRPr="00E5645B">
        <w:rPr>
          <w:rFonts w:ascii="Times New Roman" w:hAnsi="Times New Roman"/>
          <w:b/>
          <w:u w:val="single"/>
        </w:rPr>
        <w:t xml:space="preserve"> </w:t>
      </w:r>
      <w:proofErr w:type="spellStart"/>
      <w:r w:rsidRPr="00E5645B">
        <w:rPr>
          <w:rFonts w:ascii="Times New Roman" w:hAnsi="Times New Roman"/>
          <w:b/>
          <w:u w:val="single"/>
        </w:rPr>
        <w:t>palioc</w:t>
      </w:r>
      <w:proofErr w:type="spellEnd"/>
      <w:r w:rsidRPr="00E5645B">
        <w:rPr>
          <w:rFonts w:ascii="Times New Roman" w:hAnsi="Times New Roman"/>
          <w:b/>
          <w:u w:val="single"/>
        </w:rPr>
        <w:t>: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Emri</w:t>
      </w:r>
      <w:proofErr w:type="spellEnd"/>
      <w:r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Name/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Ime</w:t>
      </w:r>
      <w:proofErr w:type="spellEnd"/>
      <w:proofErr w:type="gramStart"/>
      <w:r w:rsidRPr="00E5645B">
        <w:rPr>
          <w:rFonts w:ascii="Times New Roman" w:hAnsi="Times New Roman"/>
          <w:sz w:val="18"/>
          <w:szCs w:val="18"/>
        </w:rPr>
        <w:t>:_</w:t>
      </w:r>
      <w:proofErr w:type="gramEnd"/>
      <w:r w:rsidRPr="00E5645B">
        <w:rPr>
          <w:rFonts w:ascii="Times New Roman" w:hAnsi="Times New Roman"/>
          <w:sz w:val="18"/>
          <w:szCs w:val="18"/>
        </w:rPr>
        <w:t xml:space="preserve">__________________________________         </w:t>
      </w: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</w:rPr>
      </w:pPr>
    </w:p>
    <w:p w:rsidR="00553F41" w:rsidRPr="00E5645B" w:rsidRDefault="00553F41" w:rsidP="0055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proofErr w:type="spellStart"/>
      <w:r w:rsidRPr="00E5645B">
        <w:rPr>
          <w:rFonts w:ascii="Times New Roman" w:hAnsi="Times New Roman"/>
          <w:bCs/>
          <w:sz w:val="18"/>
          <w:szCs w:val="18"/>
        </w:rPr>
        <w:t>Nr.qertifikatës</w:t>
      </w:r>
      <w:proofErr w:type="spellEnd"/>
      <w:r w:rsidRPr="00E5645B">
        <w:rPr>
          <w:rFonts w:ascii="Times New Roman" w:hAnsi="Times New Roman"/>
          <w:bCs/>
          <w:sz w:val="18"/>
          <w:szCs w:val="18"/>
        </w:rPr>
        <w:t>/</w:t>
      </w:r>
      <w:r w:rsidR="002D286F" w:rsidRPr="00E5645B">
        <w:rPr>
          <w:rFonts w:ascii="Times New Roman" w:hAnsi="Times New Roman"/>
          <w:bCs/>
          <w:sz w:val="18"/>
          <w:szCs w:val="18"/>
        </w:rPr>
        <w:t xml:space="preserve"> Certificate </w:t>
      </w:r>
      <w:r w:rsidR="00BF78FA" w:rsidRPr="00E5645B">
        <w:rPr>
          <w:rFonts w:ascii="Times New Roman" w:hAnsi="Times New Roman"/>
          <w:bCs/>
          <w:sz w:val="18"/>
          <w:szCs w:val="18"/>
        </w:rPr>
        <w:t>No</w:t>
      </w:r>
      <w:proofErr w:type="gramStart"/>
      <w:r w:rsidR="002D286F" w:rsidRPr="00E5645B">
        <w:rPr>
          <w:rFonts w:ascii="Times New Roman" w:hAnsi="Times New Roman"/>
          <w:bCs/>
          <w:sz w:val="18"/>
          <w:szCs w:val="18"/>
        </w:rPr>
        <w:t>.</w:t>
      </w:r>
      <w:r w:rsidR="00BF78FA" w:rsidRPr="00E5645B">
        <w:rPr>
          <w:rFonts w:ascii="Times New Roman" w:hAnsi="Times New Roman"/>
          <w:bCs/>
          <w:sz w:val="18"/>
          <w:szCs w:val="18"/>
        </w:rPr>
        <w:t>/</w:t>
      </w:r>
      <w:proofErr w:type="gramEnd"/>
      <w:r w:rsidR="002D286F" w:rsidRPr="00E5645B">
        <w:rPr>
          <w:rFonts w:ascii="Times New Roman" w:hAnsi="Times New Roman"/>
          <w:bCs/>
          <w:sz w:val="18"/>
          <w:szCs w:val="18"/>
        </w:rPr>
        <w:t xml:space="preserve"> </w:t>
      </w:r>
      <w:r w:rsidR="00AB6119" w:rsidRPr="00E5645B">
        <w:rPr>
          <w:rFonts w:ascii="Times New Roman" w:hAnsi="Times New Roman"/>
          <w:bCs/>
          <w:sz w:val="18"/>
          <w:szCs w:val="18"/>
        </w:rPr>
        <w:t>Br.</w:t>
      </w:r>
      <w:r w:rsidR="002D286F" w:rsidRPr="00E5645B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AB6119" w:rsidRPr="00E5645B">
        <w:rPr>
          <w:rFonts w:ascii="Times New Roman" w:hAnsi="Times New Roman"/>
          <w:bCs/>
          <w:sz w:val="18"/>
          <w:szCs w:val="18"/>
        </w:rPr>
        <w:t>sertifikata</w:t>
      </w:r>
      <w:proofErr w:type="spellEnd"/>
      <w:r w:rsidRPr="00E5645B">
        <w:rPr>
          <w:rFonts w:ascii="Times New Roman" w:hAnsi="Times New Roman"/>
          <w:bCs/>
          <w:sz w:val="18"/>
          <w:szCs w:val="18"/>
        </w:rPr>
        <w:t>:_______________</w:t>
      </w:r>
      <w:proofErr w:type="spellStart"/>
      <w:r w:rsidRPr="00E5645B">
        <w:rPr>
          <w:rFonts w:ascii="Times New Roman" w:hAnsi="Times New Roman"/>
          <w:sz w:val="18"/>
          <w:szCs w:val="18"/>
        </w:rPr>
        <w:t>Nënshkrimi</w:t>
      </w:r>
      <w:proofErr w:type="spellEnd"/>
      <w:r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>Signature/</w:t>
      </w:r>
      <w:proofErr w:type="spellStart"/>
      <w:r w:rsidRPr="00E5645B">
        <w:rPr>
          <w:rFonts w:ascii="Times New Roman" w:hAnsi="Times New Roman"/>
          <w:sz w:val="18"/>
          <w:szCs w:val="18"/>
        </w:rPr>
        <w:t>Po</w:t>
      </w:r>
      <w:r w:rsidR="002D286F" w:rsidRPr="00E5645B">
        <w:rPr>
          <w:rFonts w:ascii="Times New Roman" w:hAnsi="Times New Roman"/>
          <w:sz w:val="18"/>
          <w:szCs w:val="18"/>
        </w:rPr>
        <w:t>tpis</w:t>
      </w:r>
      <w:proofErr w:type="spellEnd"/>
      <w:r w:rsidR="002D286F" w:rsidRPr="00E5645B">
        <w:rPr>
          <w:rFonts w:ascii="Times New Roman" w:hAnsi="Times New Roman"/>
          <w:sz w:val="18"/>
          <w:szCs w:val="18"/>
        </w:rPr>
        <w:t>: ________________________</w:t>
      </w:r>
    </w:p>
    <w:p w:rsidR="00247596" w:rsidRPr="00E5645B" w:rsidRDefault="001333FA" w:rsidP="00247596">
      <w:pPr>
        <w:rPr>
          <w:rStyle w:val="longtext1"/>
          <w:rFonts w:ascii="Times New Roman" w:hAnsi="Times New Roman"/>
          <w:b/>
          <w:sz w:val="20"/>
          <w:u w:val="single"/>
        </w:rPr>
      </w:pPr>
      <w:proofErr w:type="spellStart"/>
      <w:r w:rsidRPr="00E5645B">
        <w:rPr>
          <w:rStyle w:val="longtext1"/>
          <w:rFonts w:ascii="Times New Roman" w:hAnsi="Times New Roman"/>
          <w:b/>
          <w:sz w:val="16"/>
          <w:szCs w:val="16"/>
          <w:u w:val="single"/>
        </w:rPr>
        <w:t>Baza</w:t>
      </w:r>
      <w:proofErr w:type="spellEnd"/>
      <w:r w:rsidRPr="00E5645B">
        <w:rPr>
          <w:rStyle w:val="longtext1"/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spellStart"/>
      <w:r w:rsidRPr="00E5645B">
        <w:rPr>
          <w:rStyle w:val="longtext1"/>
          <w:rFonts w:ascii="Times New Roman" w:hAnsi="Times New Roman"/>
          <w:b/>
          <w:sz w:val="16"/>
          <w:szCs w:val="16"/>
          <w:u w:val="single"/>
        </w:rPr>
        <w:t>Ligjore</w:t>
      </w:r>
      <w:proofErr w:type="spellEnd"/>
      <w:r w:rsidR="000A6593" w:rsidRPr="00E5645B">
        <w:rPr>
          <w:rStyle w:val="longtext1"/>
          <w:rFonts w:ascii="Times New Roman" w:hAnsi="Times New Roman"/>
          <w:b/>
          <w:sz w:val="16"/>
          <w:szCs w:val="16"/>
          <w:u w:val="single"/>
        </w:rPr>
        <w:t xml:space="preserve"> :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Në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bazë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të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Ligjit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Për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Minierat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737E9A" w:rsidRPr="00E5645B">
        <w:rPr>
          <w:rStyle w:val="longtext1"/>
          <w:rFonts w:ascii="Times New Roman" w:hAnsi="Times New Roman"/>
          <w:sz w:val="16"/>
          <w:szCs w:val="16"/>
        </w:rPr>
        <w:t>dhe</w:t>
      </w:r>
      <w:proofErr w:type="spellEnd"/>
      <w:r w:rsidR="00737E9A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737E9A" w:rsidRPr="00E5645B">
        <w:rPr>
          <w:rStyle w:val="longtext1"/>
          <w:rFonts w:ascii="Times New Roman" w:hAnsi="Times New Roman"/>
          <w:sz w:val="16"/>
          <w:szCs w:val="16"/>
        </w:rPr>
        <w:t>Mineralet</w:t>
      </w:r>
      <w:proofErr w:type="spellEnd"/>
      <w:r w:rsidR="00737E9A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737E9A" w:rsidRPr="00E5645B">
        <w:rPr>
          <w:rStyle w:val="longtext1"/>
          <w:rFonts w:ascii="Times New Roman" w:hAnsi="Times New Roman"/>
          <w:sz w:val="16"/>
          <w:szCs w:val="16"/>
        </w:rPr>
        <w:t>Nr</w:t>
      </w:r>
      <w:proofErr w:type="spellEnd"/>
      <w:r w:rsidR="00737E9A" w:rsidRPr="00E5645B">
        <w:rPr>
          <w:rStyle w:val="longtext1"/>
          <w:rFonts w:ascii="Times New Roman" w:hAnsi="Times New Roman"/>
          <w:sz w:val="16"/>
          <w:szCs w:val="16"/>
        </w:rPr>
        <w:t xml:space="preserve">. 03/L-163 </w:t>
      </w:r>
      <w:r w:rsidR="001461E4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1461E4" w:rsidRPr="00E5645B">
        <w:rPr>
          <w:rStyle w:val="longtext1"/>
          <w:rFonts w:ascii="Times New Roman" w:hAnsi="Times New Roman"/>
          <w:sz w:val="16"/>
          <w:szCs w:val="16"/>
        </w:rPr>
        <w:t>Neni</w:t>
      </w:r>
      <w:proofErr w:type="spellEnd"/>
      <w:r w:rsidR="001461E4" w:rsidRPr="00E5645B">
        <w:rPr>
          <w:rStyle w:val="longtext1"/>
          <w:rFonts w:ascii="Times New Roman" w:hAnsi="Times New Roman"/>
          <w:sz w:val="16"/>
          <w:szCs w:val="16"/>
        </w:rPr>
        <w:t xml:space="preserve"> 3 parag</w:t>
      </w:r>
      <w:r w:rsidR="009B0EFB" w:rsidRPr="00E5645B">
        <w:rPr>
          <w:rStyle w:val="longtext1"/>
          <w:rFonts w:ascii="Times New Roman" w:hAnsi="Times New Roman"/>
          <w:sz w:val="16"/>
          <w:szCs w:val="16"/>
        </w:rPr>
        <w:t>f</w:t>
      </w:r>
      <w:r w:rsidR="001461E4" w:rsidRPr="00E5645B">
        <w:rPr>
          <w:rStyle w:val="longtext1"/>
          <w:rFonts w:ascii="Times New Roman" w:hAnsi="Times New Roman"/>
          <w:sz w:val="16"/>
          <w:szCs w:val="16"/>
        </w:rPr>
        <w:t>.1.10</w:t>
      </w:r>
      <w:r w:rsidR="00737E9A" w:rsidRPr="00E5645B">
        <w:rPr>
          <w:rStyle w:val="longtext1"/>
          <w:rFonts w:ascii="Times New Roman" w:hAnsi="Times New Roman"/>
          <w:sz w:val="16"/>
          <w:szCs w:val="16"/>
        </w:rPr>
        <w:t>,</w:t>
      </w:r>
      <w:r w:rsidR="009B0EFB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B0EFB" w:rsidRPr="00E5645B">
        <w:rPr>
          <w:rStyle w:val="longtext1"/>
          <w:rFonts w:ascii="Times New Roman" w:hAnsi="Times New Roman"/>
          <w:sz w:val="16"/>
          <w:szCs w:val="16"/>
        </w:rPr>
        <w:t>Neni</w:t>
      </w:r>
      <w:proofErr w:type="spellEnd"/>
      <w:r w:rsidR="009B0EFB" w:rsidRPr="00E5645B">
        <w:rPr>
          <w:rStyle w:val="longtext1"/>
          <w:rFonts w:ascii="Times New Roman" w:hAnsi="Times New Roman"/>
          <w:sz w:val="16"/>
          <w:szCs w:val="16"/>
        </w:rPr>
        <w:t xml:space="preserve"> 5 </w:t>
      </w:r>
      <w:proofErr w:type="spellStart"/>
      <w:r w:rsidR="009B0EFB" w:rsidRPr="00E5645B">
        <w:rPr>
          <w:rStyle w:val="longtext1"/>
          <w:rFonts w:ascii="Times New Roman" w:hAnsi="Times New Roman"/>
          <w:sz w:val="16"/>
          <w:szCs w:val="16"/>
        </w:rPr>
        <w:t>p</w:t>
      </w:r>
      <w:r w:rsidR="0036168A" w:rsidRPr="00E5645B">
        <w:rPr>
          <w:rStyle w:val="longtext1"/>
          <w:rFonts w:ascii="Times New Roman" w:hAnsi="Times New Roman"/>
          <w:sz w:val="16"/>
          <w:szCs w:val="16"/>
        </w:rPr>
        <w:t>arag</w:t>
      </w:r>
      <w:r w:rsidR="009B0EFB" w:rsidRPr="00E5645B">
        <w:rPr>
          <w:rStyle w:val="longtext1"/>
          <w:rFonts w:ascii="Times New Roman" w:hAnsi="Times New Roman"/>
          <w:sz w:val="16"/>
          <w:szCs w:val="16"/>
        </w:rPr>
        <w:t>f</w:t>
      </w:r>
      <w:proofErr w:type="spellEnd"/>
      <w:r w:rsidR="0036168A" w:rsidRPr="00E5645B">
        <w:rPr>
          <w:rStyle w:val="longtext1"/>
          <w:rFonts w:ascii="Times New Roman" w:hAnsi="Times New Roman"/>
          <w:sz w:val="16"/>
          <w:szCs w:val="16"/>
        </w:rPr>
        <w:t xml:space="preserve"> 1.4</w:t>
      </w:r>
      <w:r w:rsidR="00737E9A" w:rsidRPr="00E5645B">
        <w:rPr>
          <w:rStyle w:val="longtext1"/>
          <w:rFonts w:ascii="Times New Roman" w:hAnsi="Times New Roman"/>
          <w:sz w:val="16"/>
          <w:szCs w:val="16"/>
        </w:rPr>
        <w:t>,</w:t>
      </w:r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VI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neni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37,38</w:t>
      </w:r>
      <w:r w:rsidR="009C5C8D" w:rsidRPr="00E5645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Ligji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Nr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. 04/L-158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Për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Ndryshimet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dhe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Plotësimet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Ligjit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nr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="009C5C8D" w:rsidRPr="00E5645B">
        <w:rPr>
          <w:rFonts w:ascii="Times New Roman" w:hAnsi="Times New Roman"/>
          <w:sz w:val="16"/>
          <w:szCs w:val="16"/>
        </w:rPr>
        <w:t xml:space="preserve">03/L-163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për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Minierat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dhe</w:t>
      </w:r>
      <w:proofErr w:type="spellEnd"/>
      <w:r w:rsidR="009C5C8D" w:rsidRPr="00E56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Fonts w:ascii="Times New Roman" w:hAnsi="Times New Roman"/>
          <w:sz w:val="16"/>
          <w:szCs w:val="16"/>
        </w:rPr>
        <w:t>Mineralet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si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dhe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Ligjin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për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përdorim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civil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të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eksploziveve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Nr.04/L-022.</w:t>
      </w:r>
      <w:proofErr w:type="gram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Minimi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lejohet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në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momentin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e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përmbushjes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së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kushteve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dhe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procedurës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së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shqyrtimit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të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kësaj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kërkese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>.</w:t>
      </w:r>
      <w:proofErr w:type="gram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Vula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e 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protokolit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hyrëse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 </w:t>
      </w:r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e KPMM</w:t>
      </w:r>
      <w:r w:rsidR="00247596" w:rsidRPr="00E5645B">
        <w:rPr>
          <w:rStyle w:val="longtext1"/>
          <w:rFonts w:ascii="Times New Roman" w:hAnsi="Times New Roman"/>
          <w:sz w:val="16"/>
          <w:szCs w:val="16"/>
        </w:rPr>
        <w:t>-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së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është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e 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vlefshme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247596" w:rsidRPr="00E5645B">
        <w:rPr>
          <w:rStyle w:val="longtext1"/>
          <w:rFonts w:ascii="Times New Roman" w:hAnsi="Times New Roman"/>
          <w:sz w:val="16"/>
          <w:szCs w:val="16"/>
        </w:rPr>
        <w:t>nga</w:t>
      </w:r>
      <w:proofErr w:type="spellEnd"/>
      <w:r w:rsidR="00247596" w:rsidRPr="00E5645B">
        <w:rPr>
          <w:rStyle w:val="longtext1"/>
          <w:rFonts w:ascii="Times New Roman" w:hAnsi="Times New Roman"/>
          <w:sz w:val="16"/>
          <w:szCs w:val="16"/>
        </w:rPr>
        <w:t xml:space="preserve"> data</w:t>
      </w:r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e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paraqitjes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së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9C5C8D" w:rsidRPr="00E5645B">
        <w:rPr>
          <w:rStyle w:val="longtext1"/>
          <w:rFonts w:ascii="Times New Roman" w:hAnsi="Times New Roman"/>
          <w:sz w:val="16"/>
          <w:szCs w:val="16"/>
        </w:rPr>
        <w:t>aplikimit</w:t>
      </w:r>
      <w:proofErr w:type="spellEnd"/>
      <w:r w:rsidR="009C5C8D" w:rsidRPr="00E5645B">
        <w:rPr>
          <w:rStyle w:val="longtext1"/>
          <w:rFonts w:ascii="Times New Roman" w:hAnsi="Times New Roman"/>
          <w:sz w:val="16"/>
          <w:szCs w:val="16"/>
        </w:rPr>
        <w:t>.</w:t>
      </w:r>
      <w:proofErr w:type="gramEnd"/>
    </w:p>
    <w:p w:rsidR="009C5C8D" w:rsidRPr="00E5645B" w:rsidRDefault="009C5C8D" w:rsidP="009C5C8D">
      <w:pPr>
        <w:rPr>
          <w:rStyle w:val="longtext1"/>
          <w:rFonts w:ascii="Times New Roman" w:hAnsi="Times New Roman"/>
          <w:b/>
          <w:sz w:val="16"/>
          <w:szCs w:val="16"/>
          <w:u w:val="single"/>
        </w:rPr>
      </w:pPr>
    </w:p>
    <w:p w:rsidR="00E5645B" w:rsidRPr="009C5C8D" w:rsidRDefault="00E5645B" w:rsidP="00E5645B">
      <w:pPr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Style w:val="longtext1"/>
          <w:rFonts w:ascii="Times New Roman" w:hAnsi="Times New Roman"/>
          <w:b/>
          <w:sz w:val="16"/>
          <w:szCs w:val="16"/>
          <w:u w:val="single"/>
        </w:rPr>
        <w:t>Pravni</w:t>
      </w:r>
      <w:proofErr w:type="spellEnd"/>
      <w:r>
        <w:rPr>
          <w:rStyle w:val="longtext1"/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Style w:val="longtext1"/>
          <w:rFonts w:ascii="Times New Roman" w:hAnsi="Times New Roman"/>
          <w:b/>
          <w:sz w:val="16"/>
          <w:szCs w:val="16"/>
          <w:u w:val="single"/>
        </w:rPr>
        <w:t>Osnov</w:t>
      </w:r>
      <w:r w:rsidRPr="0074568F">
        <w:rPr>
          <w:rStyle w:val="longtext1"/>
          <w:rFonts w:ascii="Times New Roman" w:hAnsi="Times New Roman"/>
          <w:b/>
          <w:sz w:val="16"/>
          <w:szCs w:val="16"/>
          <w:u w:val="single"/>
        </w:rPr>
        <w:t>:</w:t>
      </w:r>
      <w:r w:rsidRPr="0074568F">
        <w:rPr>
          <w:rStyle w:val="longtext1"/>
          <w:rFonts w:ascii="Times New Roman" w:hAnsi="Times New Roman"/>
          <w:sz w:val="16"/>
          <w:szCs w:val="16"/>
        </w:rPr>
        <w:t>N</w:t>
      </w:r>
      <w:r>
        <w:rPr>
          <w:rStyle w:val="longtext1"/>
          <w:rFonts w:ascii="Times New Roman" w:hAnsi="Times New Roman"/>
          <w:sz w:val="16"/>
          <w:szCs w:val="16"/>
        </w:rPr>
        <w:t>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osnovu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Zakona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Rudnicima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i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Mineralima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Br. 03/L-163 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Član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3 stav.1.10,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Član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5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stav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1.4,</w:t>
      </w:r>
      <w:r w:rsidRPr="001461E4">
        <w:rPr>
          <w:rStyle w:val="longtext1"/>
          <w:rFonts w:ascii="Times New Roman" w:hAnsi="Times New Roman"/>
          <w:sz w:val="16"/>
          <w:szCs w:val="16"/>
        </w:rPr>
        <w:t>VI</w:t>
      </w:r>
      <w:r w:rsidRPr="0074568F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član</w:t>
      </w:r>
      <w:proofErr w:type="spellEnd"/>
      <w:r w:rsidRPr="0074568F">
        <w:rPr>
          <w:rStyle w:val="longtext1"/>
          <w:rFonts w:ascii="Times New Roman" w:hAnsi="Times New Roman"/>
          <w:sz w:val="16"/>
          <w:szCs w:val="16"/>
        </w:rPr>
        <w:t xml:space="preserve"> 37,38</w:t>
      </w:r>
      <w:r w:rsidRPr="0074568F"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Zakon</w:t>
      </w:r>
      <w:proofErr w:type="spellEnd"/>
      <w:r>
        <w:rPr>
          <w:rFonts w:ascii="Times New Roman" w:hAnsi="Times New Roman"/>
          <w:sz w:val="16"/>
          <w:szCs w:val="16"/>
        </w:rPr>
        <w:t xml:space="preserve"> Br. 04/L-158 </w:t>
      </w:r>
      <w:r w:rsidR="00825F0D" w:rsidRPr="00825F0D">
        <w:rPr>
          <w:rStyle w:val="longtext1"/>
          <w:rFonts w:ascii="Times New Roman" w:hAnsi="Times New Roman"/>
          <w:sz w:val="16"/>
          <w:szCs w:val="16"/>
        </w:rPr>
        <w:t xml:space="preserve">O </w:t>
      </w:r>
      <w:proofErr w:type="spellStart"/>
      <w:r w:rsidR="00825F0D" w:rsidRPr="00825F0D">
        <w:rPr>
          <w:rStyle w:val="longtext1"/>
          <w:rFonts w:ascii="Times New Roman" w:hAnsi="Times New Roman"/>
          <w:sz w:val="16"/>
          <w:szCs w:val="16"/>
        </w:rPr>
        <w:t>Izmenama</w:t>
      </w:r>
      <w:proofErr w:type="spellEnd"/>
      <w:r w:rsidR="00825F0D" w:rsidRPr="00825F0D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825F0D" w:rsidRPr="00825F0D">
        <w:rPr>
          <w:rStyle w:val="longtext1"/>
          <w:rFonts w:ascii="Times New Roman" w:hAnsi="Times New Roman"/>
          <w:sz w:val="16"/>
          <w:szCs w:val="16"/>
        </w:rPr>
        <w:t>i</w:t>
      </w:r>
      <w:proofErr w:type="spellEnd"/>
      <w:r w:rsidR="00825F0D" w:rsidRPr="00825F0D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825F0D" w:rsidRPr="00825F0D">
        <w:rPr>
          <w:rStyle w:val="longtext1"/>
          <w:rFonts w:ascii="Times New Roman" w:hAnsi="Times New Roman"/>
          <w:sz w:val="16"/>
          <w:szCs w:val="16"/>
        </w:rPr>
        <w:t>Dopunama</w:t>
      </w:r>
      <w:proofErr w:type="spellEnd"/>
      <w:r w:rsidR="00825F0D" w:rsidRPr="00825F0D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 w:rsidR="00825F0D" w:rsidRPr="00825F0D">
        <w:rPr>
          <w:rStyle w:val="longtext1"/>
          <w:rFonts w:ascii="Times New Roman" w:hAnsi="Times New Roman"/>
          <w:sz w:val="16"/>
          <w:szCs w:val="16"/>
        </w:rPr>
        <w:t>Zakona</w:t>
      </w:r>
      <w:proofErr w:type="spellEnd"/>
      <w:r w:rsidR="00825F0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br. 03/L-163 o </w:t>
      </w:r>
      <w:proofErr w:type="spellStart"/>
      <w:r>
        <w:rPr>
          <w:rFonts w:ascii="Times New Roman" w:hAnsi="Times New Roman"/>
          <w:sz w:val="16"/>
          <w:szCs w:val="16"/>
        </w:rPr>
        <w:t>Rudnicima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Mineralima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kao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Zakona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civilnoj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upotrebi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eksploziva</w:t>
      </w:r>
      <w:proofErr w:type="spellEnd"/>
      <w:r>
        <w:rPr>
          <w:rFonts w:ascii="Times New Roman" w:hAnsi="Times New Roman"/>
          <w:sz w:val="16"/>
          <w:szCs w:val="16"/>
        </w:rPr>
        <w:t xml:space="preserve"> B</w:t>
      </w:r>
      <w:r w:rsidRPr="0074568F">
        <w:rPr>
          <w:rStyle w:val="longtext1"/>
          <w:rFonts w:ascii="Times New Roman" w:hAnsi="Times New Roman"/>
          <w:sz w:val="16"/>
          <w:szCs w:val="16"/>
        </w:rPr>
        <w:t xml:space="preserve">r.04/L-022. </w:t>
      </w:r>
      <w:proofErr w:type="spellStart"/>
      <w:proofErr w:type="gramStart"/>
      <w:r w:rsidRPr="0074568F">
        <w:rPr>
          <w:rStyle w:val="longtext1"/>
          <w:rFonts w:ascii="Times New Roman" w:hAnsi="Times New Roman"/>
          <w:sz w:val="16"/>
          <w:szCs w:val="16"/>
        </w:rPr>
        <w:t>Mini</w:t>
      </w:r>
      <w:r>
        <w:rPr>
          <w:rStyle w:val="longtext1"/>
          <w:rFonts w:ascii="Times New Roman" w:hAnsi="Times New Roman"/>
          <w:sz w:val="16"/>
          <w:szCs w:val="16"/>
        </w:rPr>
        <w:t>ranje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je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dozvoljeno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u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momentu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ispunjenosti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uslova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i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razmatranja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ove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aplikacije</w:t>
      </w:r>
      <w:proofErr w:type="spellEnd"/>
      <w:r w:rsidRPr="0074568F">
        <w:rPr>
          <w:rStyle w:val="longtext1"/>
          <w:rFonts w:ascii="Times New Roman" w:hAnsi="Times New Roman"/>
          <w:sz w:val="16"/>
          <w:szCs w:val="16"/>
        </w:rPr>
        <w:t>.</w:t>
      </w:r>
      <w:proofErr w:type="gramEnd"/>
      <w:r w:rsidRPr="0074568F"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Dolazni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protokoll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pečat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NKRM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vazi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do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datuma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podnošenja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longtext1"/>
          <w:rFonts w:ascii="Times New Roman" w:hAnsi="Times New Roman"/>
          <w:sz w:val="16"/>
          <w:szCs w:val="16"/>
        </w:rPr>
        <w:t>prijave</w:t>
      </w:r>
      <w:proofErr w:type="spellEnd"/>
      <w:r>
        <w:rPr>
          <w:rStyle w:val="longtext1"/>
          <w:rFonts w:ascii="Times New Roman" w:hAnsi="Times New Roman"/>
          <w:sz w:val="16"/>
          <w:szCs w:val="16"/>
        </w:rPr>
        <w:t>.</w:t>
      </w:r>
    </w:p>
    <w:p w:rsidR="00E5645B" w:rsidRDefault="00E5645B" w:rsidP="00553F41">
      <w:pPr>
        <w:rPr>
          <w:rStyle w:val="longtext1"/>
          <w:rFonts w:ascii="Times New Roman" w:hAnsi="Times New Roman"/>
          <w:b/>
          <w:sz w:val="18"/>
        </w:rPr>
      </w:pPr>
    </w:p>
    <w:p w:rsidR="00210079" w:rsidRDefault="00210079" w:rsidP="00210079">
      <w:pPr>
        <w:rPr>
          <w:rStyle w:val="longtext1"/>
          <w:rFonts w:ascii="Times New Roman" w:hAnsi="Times New Roman"/>
          <w:sz w:val="16"/>
          <w:szCs w:val="16"/>
        </w:rPr>
      </w:pPr>
      <w:r w:rsidRPr="008A5EA1">
        <w:rPr>
          <w:rStyle w:val="longtext1"/>
          <w:rFonts w:ascii="Times New Roman" w:hAnsi="Times New Roman"/>
          <w:b/>
          <w:sz w:val="16"/>
          <w:szCs w:val="16"/>
          <w:u w:val="single"/>
        </w:rPr>
        <w:t>Legal Base:</w:t>
      </w:r>
      <w:r>
        <w:rPr>
          <w:rStyle w:val="longtext1"/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8A5EA1">
        <w:rPr>
          <w:rStyle w:val="longtext1"/>
          <w:rFonts w:ascii="Times New Roman" w:hAnsi="Times New Roman"/>
          <w:sz w:val="16"/>
          <w:szCs w:val="16"/>
        </w:rPr>
        <w:t xml:space="preserve">Pursuant to Law On Mines and Minerals No. 03/L-163 Article 3 paragraph 1.10, Article 5 </w:t>
      </w:r>
      <w:r w:rsidR="00223A3E">
        <w:rPr>
          <w:rStyle w:val="longtext1"/>
          <w:rFonts w:ascii="Times New Roman" w:hAnsi="Times New Roman"/>
          <w:sz w:val="16"/>
          <w:szCs w:val="16"/>
        </w:rPr>
        <w:t>p</w:t>
      </w:r>
      <w:r w:rsidRPr="008A5EA1">
        <w:rPr>
          <w:rStyle w:val="longtext1"/>
          <w:rFonts w:ascii="Times New Roman" w:hAnsi="Times New Roman"/>
          <w:sz w:val="16"/>
          <w:szCs w:val="16"/>
        </w:rPr>
        <w:t>aragraph 1.4</w:t>
      </w:r>
      <w:r>
        <w:rPr>
          <w:rStyle w:val="longtext1"/>
          <w:rFonts w:ascii="Times New Roman" w:hAnsi="Times New Roman"/>
          <w:sz w:val="16"/>
          <w:szCs w:val="16"/>
        </w:rPr>
        <w:t>,</w:t>
      </w:r>
      <w:r w:rsidRPr="008A5EA1">
        <w:rPr>
          <w:rStyle w:val="longtext1"/>
          <w:rFonts w:ascii="Times New Roman" w:hAnsi="Times New Roman"/>
          <w:sz w:val="16"/>
          <w:szCs w:val="16"/>
        </w:rPr>
        <w:t>VI</w:t>
      </w:r>
      <w:r>
        <w:rPr>
          <w:rStyle w:val="longtext1"/>
          <w:rFonts w:ascii="Times New Roman" w:hAnsi="Times New Roman"/>
          <w:sz w:val="16"/>
          <w:szCs w:val="16"/>
        </w:rPr>
        <w:t xml:space="preserve"> a</w:t>
      </w:r>
      <w:r w:rsidRPr="008A5EA1">
        <w:rPr>
          <w:rStyle w:val="longtext1"/>
          <w:rFonts w:ascii="Times New Roman" w:hAnsi="Times New Roman"/>
          <w:sz w:val="16"/>
          <w:szCs w:val="16"/>
        </w:rPr>
        <w:t>rticle 37,38, Law No. 04/L-158 On Amending and Supplementing the Law no. 03/L-163 on Mines and Minerals and the Law on civil use of explosives No.04/L-022. Blasting is allowed when the conditions and procedure of the review of this application have been fulfilled. ICMM protocol entry stamp is valid from the date of application.</w:t>
      </w:r>
    </w:p>
    <w:p w:rsidR="00903F7F" w:rsidRPr="00E5645B" w:rsidRDefault="00903F7F" w:rsidP="00553F41">
      <w:pPr>
        <w:rPr>
          <w:rStyle w:val="longtext"/>
          <w:rFonts w:ascii="Times New Roman" w:hAnsi="Times New Roman"/>
          <w:color w:val="000000"/>
          <w:sz w:val="14"/>
          <w:szCs w:val="14"/>
        </w:rPr>
      </w:pPr>
    </w:p>
    <w:p w:rsidR="00F36EC8" w:rsidRPr="00E5645B" w:rsidRDefault="00553F41" w:rsidP="00F36EC8">
      <w:pPr>
        <w:rPr>
          <w:rFonts w:ascii="Times New Roman" w:hAnsi="Times New Roman"/>
          <w:b/>
        </w:rPr>
      </w:pPr>
      <w:proofErr w:type="spellStart"/>
      <w:r w:rsidRPr="00E5645B">
        <w:rPr>
          <w:rFonts w:ascii="Times New Roman" w:hAnsi="Times New Roman"/>
          <w:b/>
        </w:rPr>
        <w:t>Emri</w:t>
      </w:r>
      <w:proofErr w:type="spellEnd"/>
      <w:r w:rsidRPr="00E5645B">
        <w:rPr>
          <w:rFonts w:ascii="Times New Roman" w:hAnsi="Times New Roman"/>
          <w:b/>
        </w:rPr>
        <w:t xml:space="preserve"> </w:t>
      </w:r>
      <w:proofErr w:type="spellStart"/>
      <w:r w:rsidRPr="00E5645B">
        <w:rPr>
          <w:rFonts w:ascii="Times New Roman" w:hAnsi="Times New Roman"/>
          <w:b/>
        </w:rPr>
        <w:t>dhe</w:t>
      </w:r>
      <w:proofErr w:type="spellEnd"/>
      <w:r w:rsidRPr="00E5645B">
        <w:rPr>
          <w:rFonts w:ascii="Times New Roman" w:hAnsi="Times New Roman"/>
          <w:b/>
        </w:rPr>
        <w:t xml:space="preserve"> </w:t>
      </w:r>
      <w:proofErr w:type="spellStart"/>
      <w:r w:rsidRPr="00E5645B">
        <w:rPr>
          <w:rFonts w:ascii="Times New Roman" w:hAnsi="Times New Roman"/>
          <w:b/>
        </w:rPr>
        <w:t>Nënshkrimi</w:t>
      </w:r>
      <w:proofErr w:type="spellEnd"/>
      <w:r w:rsidRPr="00E5645B">
        <w:rPr>
          <w:rFonts w:ascii="Times New Roman" w:hAnsi="Times New Roman"/>
          <w:b/>
        </w:rPr>
        <w:t>/</w:t>
      </w:r>
      <w:r w:rsidR="00BF78FA" w:rsidRPr="00E5645B">
        <w:rPr>
          <w:rFonts w:ascii="Times New Roman" w:hAnsi="Times New Roman"/>
          <w:b/>
        </w:rPr>
        <w:t xml:space="preserve"> Name and Signature/</w:t>
      </w:r>
      <w:proofErr w:type="spellStart"/>
      <w:r w:rsidRPr="00E5645B">
        <w:rPr>
          <w:rFonts w:ascii="Times New Roman" w:hAnsi="Times New Roman"/>
          <w:b/>
        </w:rPr>
        <w:t>Ime</w:t>
      </w:r>
      <w:proofErr w:type="spellEnd"/>
      <w:r w:rsidRPr="00E5645B">
        <w:rPr>
          <w:rFonts w:ascii="Times New Roman" w:hAnsi="Times New Roman"/>
          <w:b/>
        </w:rPr>
        <w:t xml:space="preserve"> </w:t>
      </w:r>
      <w:proofErr w:type="spellStart"/>
      <w:r w:rsidRPr="00E5645B">
        <w:rPr>
          <w:rFonts w:ascii="Times New Roman" w:hAnsi="Times New Roman"/>
          <w:b/>
        </w:rPr>
        <w:t>i</w:t>
      </w:r>
      <w:proofErr w:type="spellEnd"/>
      <w:r w:rsidRPr="00E5645B">
        <w:rPr>
          <w:rFonts w:ascii="Times New Roman" w:hAnsi="Times New Roman"/>
          <w:b/>
        </w:rPr>
        <w:t xml:space="preserve"> </w:t>
      </w:r>
      <w:proofErr w:type="spellStart"/>
      <w:r w:rsidRPr="00E5645B">
        <w:rPr>
          <w:rFonts w:ascii="Times New Roman" w:hAnsi="Times New Roman"/>
          <w:b/>
        </w:rPr>
        <w:t>Potpis</w:t>
      </w:r>
      <w:proofErr w:type="spellEnd"/>
      <w:r w:rsidRPr="00E5645B">
        <w:rPr>
          <w:rFonts w:ascii="Times New Roman" w:hAnsi="Times New Roman"/>
          <w:b/>
        </w:rPr>
        <w:t>:</w:t>
      </w:r>
    </w:p>
    <w:p w:rsidR="00903F7F" w:rsidRPr="00E5645B" w:rsidRDefault="00903F7F" w:rsidP="00903F7F">
      <w:pPr>
        <w:rPr>
          <w:rFonts w:ascii="Times New Roman" w:hAnsi="Times New Roman"/>
          <w:b/>
        </w:rPr>
      </w:pPr>
    </w:p>
    <w:p w:rsidR="00553F41" w:rsidRPr="00E5645B" w:rsidRDefault="00697034" w:rsidP="00553F41">
      <w:pPr>
        <w:rPr>
          <w:rFonts w:ascii="Times New Roman" w:hAnsi="Times New Roman"/>
          <w:bCs/>
          <w:sz w:val="18"/>
          <w:szCs w:val="18"/>
        </w:rPr>
      </w:pPr>
      <w:r w:rsidRPr="00E5645B">
        <w:rPr>
          <w:rFonts w:ascii="Times New Roman" w:hAnsi="Times New Roman"/>
          <w:sz w:val="18"/>
          <w:szCs w:val="18"/>
        </w:rPr>
        <w:t>I</w:t>
      </w:r>
      <w:r w:rsidR="00903F7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31AC0" w:rsidRPr="00E5645B">
        <w:rPr>
          <w:rFonts w:ascii="Times New Roman" w:hAnsi="Times New Roman"/>
          <w:sz w:val="18"/>
          <w:szCs w:val="18"/>
        </w:rPr>
        <w:t>Licencuari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F78FA" w:rsidRPr="00E5645B">
        <w:rPr>
          <w:rFonts w:ascii="Times New Roman" w:hAnsi="Times New Roman"/>
          <w:sz w:val="18"/>
          <w:szCs w:val="18"/>
        </w:rPr>
        <w:t>Licencee</w:t>
      </w:r>
      <w:proofErr w:type="spellEnd"/>
      <w:r w:rsidR="00BF78FA" w:rsidRPr="00E5645B">
        <w:rPr>
          <w:rFonts w:ascii="Times New Roman" w:hAnsi="Times New Roman"/>
          <w:sz w:val="18"/>
          <w:szCs w:val="18"/>
        </w:rPr>
        <w:t>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24DA9" w:rsidRPr="00E5645B">
        <w:rPr>
          <w:rFonts w:ascii="Times New Roman" w:hAnsi="Times New Roman"/>
          <w:sz w:val="18"/>
          <w:szCs w:val="18"/>
        </w:rPr>
        <w:t>Nosioc</w:t>
      </w:r>
      <w:proofErr w:type="spellEnd"/>
      <w:r w:rsidR="00CF6029" w:rsidRPr="00E5645B">
        <w:rPr>
          <w:rFonts w:ascii="Times New Roman" w:hAnsi="Times New Roman"/>
          <w:sz w:val="18"/>
          <w:szCs w:val="18"/>
        </w:rPr>
        <w:t xml:space="preserve"> </w:t>
      </w:r>
      <w:r w:rsidR="00924DA9" w:rsidRPr="00E5645B">
        <w:rPr>
          <w:rFonts w:ascii="Times New Roman" w:hAnsi="Times New Roman"/>
          <w:sz w:val="18"/>
          <w:szCs w:val="18"/>
        </w:rPr>
        <w:t>L</w:t>
      </w:r>
      <w:r w:rsidR="00553F41" w:rsidRPr="00E5645B">
        <w:rPr>
          <w:rFonts w:ascii="Times New Roman" w:hAnsi="Times New Roman"/>
          <w:sz w:val="18"/>
          <w:szCs w:val="18"/>
        </w:rPr>
        <w:t xml:space="preserve">icence:                          </w:t>
      </w:r>
      <w:r w:rsidR="002D286F" w:rsidRPr="00E5645B">
        <w:rPr>
          <w:rFonts w:ascii="Times New Roman" w:hAnsi="Times New Roman"/>
          <w:sz w:val="18"/>
          <w:szCs w:val="18"/>
        </w:rPr>
        <w:t xml:space="preserve">                               </w:t>
      </w:r>
      <w:r w:rsidR="00553F41" w:rsidRPr="00E5645B">
        <w:rPr>
          <w:rFonts w:ascii="Times New Roman" w:hAnsi="Times New Roman"/>
          <w:sz w:val="18"/>
          <w:szCs w:val="18"/>
        </w:rPr>
        <w:t>_____________________________</w:t>
      </w:r>
      <w:r w:rsidR="00CF6029" w:rsidRPr="00E5645B">
        <w:rPr>
          <w:rFonts w:ascii="Times New Roman" w:hAnsi="Times New Roman"/>
          <w:bCs/>
          <w:sz w:val="18"/>
          <w:szCs w:val="18"/>
        </w:rPr>
        <w:t>__________</w:t>
      </w:r>
    </w:p>
    <w:p w:rsidR="00553F41" w:rsidRPr="00E5645B" w:rsidRDefault="00553F41" w:rsidP="00553F41">
      <w:pPr>
        <w:rPr>
          <w:rFonts w:ascii="Times New Roman" w:hAnsi="Times New Roman"/>
          <w:bCs/>
          <w:sz w:val="18"/>
          <w:szCs w:val="18"/>
        </w:rPr>
      </w:pPr>
    </w:p>
    <w:p w:rsidR="00564CC0" w:rsidRPr="00E5645B" w:rsidRDefault="00553F41" w:rsidP="00564CC0">
      <w:pPr>
        <w:rPr>
          <w:rFonts w:ascii="Times New Roman" w:hAnsi="Times New Roman"/>
          <w:bCs/>
          <w:sz w:val="18"/>
          <w:szCs w:val="18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Personi</w:t>
      </w:r>
      <w:proofErr w:type="spellEnd"/>
      <w:r w:rsidR="00D218C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B048F" w:rsidRPr="00E5645B">
        <w:rPr>
          <w:rFonts w:ascii="Times New Roman" w:hAnsi="Times New Roman"/>
          <w:sz w:val="18"/>
          <w:szCs w:val="18"/>
        </w:rPr>
        <w:t>Përgjegjës</w:t>
      </w:r>
      <w:proofErr w:type="spellEnd"/>
      <w:r w:rsidRPr="00E5645B">
        <w:rPr>
          <w:rFonts w:ascii="Times New Roman" w:hAnsi="Times New Roman"/>
          <w:sz w:val="18"/>
          <w:szCs w:val="18"/>
        </w:rPr>
        <w:t>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r w:rsidR="00BF78FA" w:rsidRPr="00E5645B">
        <w:rPr>
          <w:rFonts w:ascii="Times New Roman" w:hAnsi="Times New Roman"/>
          <w:sz w:val="18"/>
          <w:szCs w:val="18"/>
        </w:rPr>
        <w:t>Responsible person/</w:t>
      </w:r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24DA9" w:rsidRPr="00E5645B">
        <w:rPr>
          <w:rFonts w:ascii="Times New Roman" w:hAnsi="Times New Roman"/>
          <w:sz w:val="18"/>
          <w:szCs w:val="18"/>
        </w:rPr>
        <w:t>Odgovorno</w:t>
      </w:r>
      <w:proofErr w:type="spellEnd"/>
      <w:r w:rsidR="00E810AE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Lica</w:t>
      </w:r>
      <w:proofErr w:type="spellEnd"/>
      <w:r w:rsidRPr="00E5645B">
        <w:rPr>
          <w:rFonts w:ascii="Times New Roman" w:hAnsi="Times New Roman"/>
          <w:sz w:val="18"/>
          <w:szCs w:val="18"/>
        </w:rPr>
        <w:t>:</w:t>
      </w:r>
      <w:r w:rsidR="00564CC0" w:rsidRPr="00E5645B">
        <w:rPr>
          <w:rFonts w:ascii="Times New Roman" w:hAnsi="Times New Roman"/>
          <w:sz w:val="18"/>
          <w:szCs w:val="18"/>
        </w:rPr>
        <w:t xml:space="preserve">                             </w:t>
      </w:r>
      <w:r w:rsidRPr="00E5645B">
        <w:rPr>
          <w:rFonts w:ascii="Times New Roman" w:hAnsi="Times New Roman"/>
          <w:sz w:val="18"/>
          <w:szCs w:val="18"/>
        </w:rPr>
        <w:t>________</w:t>
      </w:r>
      <w:r w:rsidRPr="00E5645B">
        <w:rPr>
          <w:rFonts w:ascii="Times New Roman" w:hAnsi="Times New Roman"/>
          <w:bCs/>
          <w:sz w:val="18"/>
          <w:szCs w:val="18"/>
        </w:rPr>
        <w:t>___________</w:t>
      </w:r>
      <w:r w:rsidR="00E810AE" w:rsidRPr="00E5645B">
        <w:rPr>
          <w:rFonts w:ascii="Times New Roman" w:hAnsi="Times New Roman"/>
          <w:bCs/>
          <w:sz w:val="18"/>
          <w:szCs w:val="18"/>
        </w:rPr>
        <w:t>____________________</w:t>
      </w:r>
    </w:p>
    <w:p w:rsidR="00564CC0" w:rsidRPr="00E5645B" w:rsidRDefault="00564CC0" w:rsidP="00564CC0">
      <w:pPr>
        <w:rPr>
          <w:rFonts w:ascii="Times New Roman" w:hAnsi="Times New Roman"/>
          <w:bCs/>
          <w:sz w:val="18"/>
          <w:szCs w:val="18"/>
        </w:rPr>
      </w:pPr>
    </w:p>
    <w:p w:rsidR="00553F41" w:rsidRPr="00E5645B" w:rsidRDefault="00564CC0" w:rsidP="00564CC0">
      <w:pPr>
        <w:rPr>
          <w:rFonts w:ascii="Times New Roman" w:hAnsi="Times New Roman"/>
          <w:sz w:val="18"/>
          <w:szCs w:val="18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Departamenti</w:t>
      </w:r>
      <w:proofErr w:type="spellEnd"/>
      <w:r w:rsidR="00D218CF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97034" w:rsidRPr="00E5645B">
        <w:rPr>
          <w:rFonts w:ascii="Times New Roman" w:hAnsi="Times New Roman"/>
          <w:sz w:val="18"/>
          <w:szCs w:val="18"/>
        </w:rPr>
        <w:t>Ligjor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bCs/>
          <w:sz w:val="18"/>
          <w:szCs w:val="18"/>
        </w:rPr>
        <w:t xml:space="preserve"> Legal Department</w:t>
      </w:r>
      <w:r w:rsidR="00BF78FA" w:rsidRPr="00E5645B">
        <w:rPr>
          <w:rFonts w:ascii="Times New Roman" w:hAnsi="Times New Roman"/>
          <w:sz w:val="18"/>
          <w:szCs w:val="18"/>
        </w:rPr>
        <w:t>/</w:t>
      </w:r>
      <w:proofErr w:type="spellStart"/>
      <w:r w:rsidR="00924DA9" w:rsidRPr="00E5645B">
        <w:rPr>
          <w:rFonts w:ascii="Times New Roman" w:hAnsi="Times New Roman"/>
          <w:sz w:val="18"/>
          <w:szCs w:val="18"/>
        </w:rPr>
        <w:t>Odelenje</w:t>
      </w:r>
      <w:proofErr w:type="spellEnd"/>
      <w:r w:rsidR="00924DA9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24DA9" w:rsidRPr="00E5645B">
        <w:rPr>
          <w:rFonts w:ascii="Times New Roman" w:hAnsi="Times New Roman"/>
          <w:sz w:val="18"/>
          <w:szCs w:val="18"/>
        </w:rPr>
        <w:t>za</w:t>
      </w:r>
      <w:proofErr w:type="spellEnd"/>
      <w:r w:rsidR="00924DA9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24DA9" w:rsidRPr="00E5645B">
        <w:rPr>
          <w:rFonts w:ascii="Times New Roman" w:hAnsi="Times New Roman"/>
          <w:sz w:val="18"/>
          <w:szCs w:val="18"/>
        </w:rPr>
        <w:t>Pravne</w:t>
      </w:r>
      <w:proofErr w:type="spellEnd"/>
      <w:r w:rsidR="00924DA9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="00924DA9" w:rsidRPr="00E5645B">
        <w:rPr>
          <w:rFonts w:ascii="Times New Roman" w:hAnsi="Times New Roman"/>
          <w:sz w:val="18"/>
          <w:szCs w:val="18"/>
        </w:rPr>
        <w:t>Poslove</w:t>
      </w:r>
      <w:proofErr w:type="spellEnd"/>
      <w:r w:rsidR="0076464A" w:rsidRPr="00E5645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CF6029" w:rsidRPr="00E5645B">
        <w:rPr>
          <w:rFonts w:ascii="Times New Roman" w:hAnsi="Times New Roman"/>
          <w:sz w:val="18"/>
          <w:szCs w:val="18"/>
        </w:rPr>
        <w:t>:</w:t>
      </w:r>
      <w:proofErr w:type="gramEnd"/>
      <w:r w:rsidR="00CF6029" w:rsidRPr="00E5645B">
        <w:rPr>
          <w:rFonts w:ascii="Times New Roman" w:hAnsi="Times New Roman"/>
          <w:sz w:val="18"/>
          <w:szCs w:val="18"/>
        </w:rPr>
        <w:t xml:space="preserve">         _</w:t>
      </w:r>
      <w:r w:rsidR="00553F41" w:rsidRPr="00E5645B">
        <w:rPr>
          <w:rFonts w:ascii="Times New Roman" w:hAnsi="Times New Roman"/>
          <w:sz w:val="18"/>
          <w:szCs w:val="18"/>
        </w:rPr>
        <w:t>________</w:t>
      </w:r>
      <w:r w:rsidR="00F36EC8" w:rsidRPr="00E5645B">
        <w:rPr>
          <w:rFonts w:ascii="Times New Roman" w:hAnsi="Times New Roman"/>
          <w:sz w:val="18"/>
          <w:szCs w:val="18"/>
        </w:rPr>
        <w:t>______________________________</w:t>
      </w:r>
    </w:p>
    <w:p w:rsidR="00553F41" w:rsidRPr="00E5645B" w:rsidRDefault="00553F41" w:rsidP="00553F41">
      <w:pPr>
        <w:rPr>
          <w:rFonts w:ascii="Times New Roman" w:hAnsi="Times New Roman"/>
          <w:sz w:val="18"/>
          <w:szCs w:val="18"/>
        </w:rPr>
      </w:pPr>
    </w:p>
    <w:p w:rsidR="00553F41" w:rsidRPr="00E5645B" w:rsidRDefault="00531AC0" w:rsidP="00553F41">
      <w:pPr>
        <w:rPr>
          <w:rFonts w:ascii="Times New Roman" w:hAnsi="Times New Roman"/>
          <w:sz w:val="18"/>
          <w:szCs w:val="18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Departamenti</w:t>
      </w:r>
      <w:proofErr w:type="spellEnd"/>
      <w:r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i</w:t>
      </w:r>
      <w:proofErr w:type="spellEnd"/>
      <w:r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financave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>/</w:t>
      </w:r>
      <w:r w:rsidR="00BF78FA" w:rsidRPr="00E5645B">
        <w:rPr>
          <w:rFonts w:ascii="Times New Roman" w:hAnsi="Times New Roman"/>
          <w:sz w:val="18"/>
          <w:szCs w:val="18"/>
        </w:rPr>
        <w:t xml:space="preserve"> </w:t>
      </w:r>
      <w:r w:rsidR="002D286F" w:rsidRPr="00E5645B">
        <w:rPr>
          <w:rFonts w:ascii="Times New Roman" w:hAnsi="Times New Roman"/>
          <w:sz w:val="18"/>
          <w:szCs w:val="18"/>
        </w:rPr>
        <w:t>Finance D</w:t>
      </w:r>
      <w:r w:rsidRPr="00E5645B">
        <w:rPr>
          <w:rFonts w:ascii="Times New Roman" w:hAnsi="Times New Roman"/>
          <w:sz w:val="18"/>
          <w:szCs w:val="18"/>
        </w:rPr>
        <w:t>epartment</w:t>
      </w:r>
      <w:r w:rsidR="00BF78FA" w:rsidRPr="00E5645B">
        <w:rPr>
          <w:rFonts w:ascii="Times New Roman" w:hAnsi="Times New Roman"/>
          <w:sz w:val="18"/>
          <w:szCs w:val="18"/>
        </w:rPr>
        <w:t xml:space="preserve">/ </w:t>
      </w:r>
      <w:proofErr w:type="spellStart"/>
      <w:r w:rsidR="008A19EA" w:rsidRPr="00E5645B">
        <w:rPr>
          <w:rFonts w:ascii="Times New Roman" w:hAnsi="Times New Roman"/>
          <w:sz w:val="18"/>
          <w:szCs w:val="18"/>
        </w:rPr>
        <w:t>Odelenje</w:t>
      </w:r>
      <w:proofErr w:type="spellEnd"/>
      <w:r w:rsidR="008A19EA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A19EA" w:rsidRPr="00E5645B">
        <w:rPr>
          <w:rFonts w:ascii="Times New Roman" w:hAnsi="Times New Roman"/>
          <w:sz w:val="18"/>
          <w:szCs w:val="18"/>
        </w:rPr>
        <w:t>za</w:t>
      </w:r>
      <w:proofErr w:type="spellEnd"/>
      <w:r w:rsidR="008A19EA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A19EA" w:rsidRPr="00E5645B">
        <w:rPr>
          <w:rFonts w:ascii="Times New Roman" w:hAnsi="Times New Roman"/>
          <w:sz w:val="18"/>
          <w:szCs w:val="18"/>
        </w:rPr>
        <w:t>Financije</w:t>
      </w:r>
      <w:proofErr w:type="spellEnd"/>
      <w:r w:rsidR="00553F41" w:rsidRPr="00E5645B">
        <w:rPr>
          <w:rFonts w:ascii="Times New Roman" w:hAnsi="Times New Roman"/>
          <w:sz w:val="18"/>
          <w:szCs w:val="18"/>
        </w:rPr>
        <w:t xml:space="preserve">:       </w:t>
      </w:r>
      <w:r w:rsidRPr="00E5645B">
        <w:rPr>
          <w:rFonts w:ascii="Times New Roman" w:hAnsi="Times New Roman"/>
          <w:sz w:val="18"/>
          <w:szCs w:val="18"/>
        </w:rPr>
        <w:t xml:space="preserve">_________ </w:t>
      </w:r>
      <w:r w:rsidR="00553F41" w:rsidRPr="00E5645B">
        <w:rPr>
          <w:rFonts w:ascii="Times New Roman" w:hAnsi="Times New Roman"/>
          <w:sz w:val="18"/>
          <w:szCs w:val="18"/>
        </w:rPr>
        <w:t>_____________________________</w:t>
      </w:r>
      <w:r w:rsidR="00553F41" w:rsidRPr="00E5645B">
        <w:rPr>
          <w:rFonts w:ascii="Times New Roman" w:hAnsi="Times New Roman"/>
          <w:sz w:val="18"/>
          <w:szCs w:val="18"/>
        </w:rPr>
        <w:tab/>
        <w:t xml:space="preserve"> </w:t>
      </w:r>
    </w:p>
    <w:p w:rsidR="00553F41" w:rsidRPr="00E5645B" w:rsidRDefault="00553F41" w:rsidP="00553F41">
      <w:pPr>
        <w:rPr>
          <w:rFonts w:ascii="Times New Roman" w:hAnsi="Times New Roman"/>
        </w:rPr>
      </w:pPr>
      <w:proofErr w:type="spellStart"/>
      <w:r w:rsidRPr="00E5645B">
        <w:rPr>
          <w:rFonts w:ascii="Times New Roman" w:hAnsi="Times New Roman"/>
          <w:sz w:val="18"/>
          <w:szCs w:val="18"/>
        </w:rPr>
        <w:t>Inspektori</w:t>
      </w:r>
      <w:proofErr w:type="spellEnd"/>
      <w:r w:rsidR="002D286F" w:rsidRPr="00E5645B">
        <w:rPr>
          <w:rFonts w:ascii="Times New Roman" w:hAnsi="Times New Roman"/>
          <w:sz w:val="18"/>
          <w:szCs w:val="18"/>
        </w:rPr>
        <w:t xml:space="preserve"> </w:t>
      </w:r>
      <w:r w:rsidR="00D218CF" w:rsidRPr="00E5645B">
        <w:rPr>
          <w:rFonts w:ascii="Times New Roman" w:hAnsi="Times New Roman"/>
          <w:sz w:val="18"/>
          <w:szCs w:val="18"/>
        </w:rPr>
        <w:t>(</w:t>
      </w:r>
      <w:proofErr w:type="spellStart"/>
      <w:r w:rsidR="00BD363B" w:rsidRPr="00E5645B">
        <w:rPr>
          <w:rFonts w:ascii="Times New Roman" w:hAnsi="Times New Roman"/>
          <w:sz w:val="18"/>
          <w:szCs w:val="18"/>
        </w:rPr>
        <w:t>për</w:t>
      </w:r>
      <w:proofErr w:type="spellEnd"/>
      <w:r w:rsidR="00BD363B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45B">
        <w:rPr>
          <w:rFonts w:ascii="Times New Roman" w:hAnsi="Times New Roman"/>
          <w:sz w:val="18"/>
          <w:szCs w:val="18"/>
        </w:rPr>
        <w:t>Eksplozivë</w:t>
      </w:r>
      <w:proofErr w:type="spellEnd"/>
      <w:r w:rsidRPr="00E5645B">
        <w:rPr>
          <w:rFonts w:ascii="Times New Roman" w:hAnsi="Times New Roman"/>
          <w:sz w:val="18"/>
          <w:szCs w:val="18"/>
        </w:rPr>
        <w:t>)/</w:t>
      </w:r>
      <w:r w:rsidR="00BF78FA" w:rsidRPr="00E5645B">
        <w:rPr>
          <w:rFonts w:ascii="Times New Roman" w:hAnsi="Times New Roman"/>
          <w:sz w:val="18"/>
          <w:szCs w:val="18"/>
        </w:rPr>
        <w:t>Inspector (</w:t>
      </w:r>
      <w:r w:rsidR="00BD363B" w:rsidRPr="00E5645B">
        <w:rPr>
          <w:rFonts w:ascii="Times New Roman" w:hAnsi="Times New Roman"/>
          <w:sz w:val="18"/>
          <w:szCs w:val="18"/>
        </w:rPr>
        <w:t xml:space="preserve">for </w:t>
      </w:r>
      <w:r w:rsidR="00BF78FA" w:rsidRPr="00E5645B">
        <w:rPr>
          <w:rFonts w:ascii="Times New Roman" w:hAnsi="Times New Roman"/>
          <w:sz w:val="18"/>
          <w:szCs w:val="18"/>
        </w:rPr>
        <w:t>Explosives)/</w:t>
      </w:r>
      <w:proofErr w:type="spellStart"/>
      <w:r w:rsidR="00BF78FA" w:rsidRPr="00E5645B">
        <w:rPr>
          <w:rFonts w:ascii="Times New Roman" w:hAnsi="Times New Roman"/>
          <w:sz w:val="18"/>
          <w:szCs w:val="18"/>
        </w:rPr>
        <w:t>Inspektor</w:t>
      </w:r>
      <w:proofErr w:type="spellEnd"/>
      <w:r w:rsidR="00CF6029" w:rsidRPr="00E5645B">
        <w:rPr>
          <w:rFonts w:ascii="Times New Roman" w:hAnsi="Times New Roman"/>
          <w:sz w:val="18"/>
          <w:szCs w:val="18"/>
        </w:rPr>
        <w:t xml:space="preserve"> </w:t>
      </w:r>
      <w:r w:rsidR="00BF78FA" w:rsidRPr="00E5645B">
        <w:rPr>
          <w:rFonts w:ascii="Times New Roman" w:hAnsi="Times New Roman"/>
          <w:sz w:val="18"/>
          <w:szCs w:val="18"/>
        </w:rPr>
        <w:t>(</w:t>
      </w:r>
      <w:proofErr w:type="spellStart"/>
      <w:r w:rsidR="00BD363B" w:rsidRPr="00E5645B">
        <w:rPr>
          <w:rFonts w:ascii="Times New Roman" w:hAnsi="Times New Roman"/>
          <w:sz w:val="18"/>
          <w:szCs w:val="18"/>
        </w:rPr>
        <w:t>za</w:t>
      </w:r>
      <w:proofErr w:type="spellEnd"/>
      <w:r w:rsidR="00BD363B" w:rsidRPr="00E564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363B" w:rsidRPr="00E5645B">
        <w:rPr>
          <w:rFonts w:ascii="Times New Roman" w:hAnsi="Times New Roman"/>
          <w:sz w:val="18"/>
          <w:szCs w:val="18"/>
        </w:rPr>
        <w:t>E</w:t>
      </w:r>
      <w:r w:rsidR="00BF78FA" w:rsidRPr="00E5645B">
        <w:rPr>
          <w:rFonts w:ascii="Times New Roman" w:hAnsi="Times New Roman"/>
          <w:sz w:val="18"/>
          <w:szCs w:val="18"/>
        </w:rPr>
        <w:t>ksploziva</w:t>
      </w:r>
      <w:proofErr w:type="spellEnd"/>
      <w:r w:rsidRPr="00E5645B">
        <w:rPr>
          <w:rFonts w:ascii="Times New Roman" w:hAnsi="Times New Roman"/>
          <w:sz w:val="18"/>
          <w:szCs w:val="18"/>
        </w:rPr>
        <w:t>);        _______________________________</w:t>
      </w:r>
    </w:p>
    <w:p w:rsidR="00553F41" w:rsidRPr="00E5645B" w:rsidRDefault="00553F41" w:rsidP="00553F41">
      <w:pPr>
        <w:rPr>
          <w:rFonts w:ascii="Times New Roman" w:hAnsi="Times New Roman"/>
        </w:rPr>
      </w:pPr>
    </w:p>
    <w:p w:rsidR="00553F41" w:rsidRPr="00E5645B" w:rsidRDefault="00553F41" w:rsidP="00553F41">
      <w:pPr>
        <w:rPr>
          <w:rFonts w:ascii="Times New Roman" w:hAnsi="Times New Roman"/>
          <w:b/>
          <w:bCs/>
        </w:rPr>
      </w:pPr>
      <w:r w:rsidRPr="00E5645B">
        <w:rPr>
          <w:rFonts w:ascii="Times New Roman" w:hAnsi="Times New Roman"/>
        </w:rPr>
        <w:tab/>
      </w:r>
      <w:r w:rsidRPr="00E5645B">
        <w:rPr>
          <w:rFonts w:ascii="Times New Roman" w:hAnsi="Times New Roman"/>
        </w:rPr>
        <w:tab/>
      </w:r>
      <w:r w:rsidRPr="00E5645B">
        <w:rPr>
          <w:rFonts w:ascii="Times New Roman" w:hAnsi="Times New Roman"/>
        </w:rPr>
        <w:tab/>
      </w:r>
      <w:r w:rsidRPr="00E5645B">
        <w:rPr>
          <w:rFonts w:ascii="Times New Roman" w:hAnsi="Times New Roman"/>
        </w:rPr>
        <w:tab/>
      </w:r>
      <w:r w:rsidRPr="00E5645B">
        <w:rPr>
          <w:rFonts w:ascii="Times New Roman" w:hAnsi="Times New Roman"/>
          <w:b/>
          <w:sz w:val="18"/>
          <w:szCs w:val="18"/>
        </w:rPr>
        <w:t>Data</w:t>
      </w:r>
      <w:r w:rsidR="009B048F" w:rsidRPr="00E5645B">
        <w:rPr>
          <w:rFonts w:ascii="Times New Roman" w:hAnsi="Times New Roman"/>
          <w:b/>
          <w:sz w:val="18"/>
          <w:szCs w:val="18"/>
        </w:rPr>
        <w:t xml:space="preserve"> </w:t>
      </w:r>
      <w:r w:rsidRPr="00E5645B">
        <w:rPr>
          <w:rFonts w:ascii="Times New Roman" w:hAnsi="Times New Roman"/>
          <w:b/>
          <w:sz w:val="18"/>
          <w:szCs w:val="18"/>
        </w:rPr>
        <w:t xml:space="preserve">e </w:t>
      </w:r>
      <w:proofErr w:type="spellStart"/>
      <w:r w:rsidRPr="00E5645B">
        <w:rPr>
          <w:rFonts w:ascii="Times New Roman" w:hAnsi="Times New Roman"/>
          <w:b/>
          <w:sz w:val="18"/>
          <w:szCs w:val="18"/>
        </w:rPr>
        <w:t>miratimit</w:t>
      </w:r>
      <w:proofErr w:type="spellEnd"/>
      <w:r w:rsidRPr="00E5645B">
        <w:rPr>
          <w:rFonts w:ascii="Times New Roman" w:hAnsi="Times New Roman"/>
          <w:b/>
          <w:sz w:val="18"/>
          <w:szCs w:val="18"/>
        </w:rPr>
        <w:t>/</w:t>
      </w:r>
      <w:r w:rsidR="00BF78FA" w:rsidRPr="00E5645B">
        <w:rPr>
          <w:rFonts w:ascii="Times New Roman" w:hAnsi="Times New Roman"/>
          <w:b/>
          <w:sz w:val="18"/>
          <w:szCs w:val="18"/>
        </w:rPr>
        <w:t xml:space="preserve"> Date of Approval/</w:t>
      </w:r>
      <w:r w:rsidRPr="00E5645B">
        <w:rPr>
          <w:rFonts w:ascii="Times New Roman" w:hAnsi="Times New Roman"/>
          <w:b/>
          <w:sz w:val="18"/>
          <w:szCs w:val="18"/>
        </w:rPr>
        <w:t xml:space="preserve">Datum </w:t>
      </w:r>
      <w:proofErr w:type="spellStart"/>
      <w:r w:rsidRPr="00E5645B">
        <w:rPr>
          <w:rFonts w:ascii="Times New Roman" w:hAnsi="Times New Roman"/>
          <w:b/>
          <w:sz w:val="18"/>
          <w:szCs w:val="18"/>
        </w:rPr>
        <w:t>odobravanja</w:t>
      </w:r>
      <w:proofErr w:type="spellEnd"/>
      <w:r w:rsidR="00CF6029" w:rsidRPr="00E5645B">
        <w:rPr>
          <w:rFonts w:ascii="Times New Roman" w:hAnsi="Times New Roman"/>
          <w:b/>
          <w:sz w:val="18"/>
          <w:szCs w:val="18"/>
        </w:rPr>
        <w:t>: _</w:t>
      </w:r>
      <w:r w:rsidRPr="00E5645B">
        <w:rPr>
          <w:rFonts w:ascii="Times New Roman" w:hAnsi="Times New Roman"/>
          <w:b/>
          <w:sz w:val="18"/>
          <w:szCs w:val="18"/>
        </w:rPr>
        <w:t>_______________</w:t>
      </w:r>
      <w:r w:rsidR="00F83942" w:rsidRPr="00E5645B">
        <w:rPr>
          <w:rFonts w:ascii="Times New Roman" w:hAnsi="Times New Roman"/>
          <w:b/>
          <w:sz w:val="18"/>
          <w:szCs w:val="18"/>
        </w:rPr>
        <w:t>___</w:t>
      </w:r>
    </w:p>
    <w:p w:rsidR="00553F41" w:rsidRPr="00E5645B" w:rsidRDefault="00553F41" w:rsidP="00553F41">
      <w:pPr>
        <w:jc w:val="right"/>
        <w:rPr>
          <w:rFonts w:ascii="Times New Roman" w:hAnsi="Times New Roman"/>
          <w:b/>
          <w:bCs/>
        </w:rPr>
      </w:pPr>
    </w:p>
    <w:p w:rsidR="00553F41" w:rsidRPr="00E5645B" w:rsidRDefault="001F7BA2" w:rsidP="001F7BA2">
      <w:pPr>
        <w:rPr>
          <w:rFonts w:ascii="Times New Roman" w:hAnsi="Times New Roman"/>
          <w:b/>
          <w:bCs/>
          <w:sz w:val="18"/>
          <w:szCs w:val="18"/>
        </w:rPr>
      </w:pPr>
      <w:r w:rsidRPr="00E5645B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</w:t>
      </w:r>
      <w:r w:rsidR="00553F41" w:rsidRPr="00E5645B">
        <w:rPr>
          <w:rFonts w:ascii="Times New Roman" w:hAnsi="Times New Roman"/>
          <w:b/>
          <w:bCs/>
          <w:sz w:val="18"/>
          <w:szCs w:val="18"/>
        </w:rPr>
        <w:t xml:space="preserve">Data e </w:t>
      </w:r>
      <w:proofErr w:type="spellStart"/>
      <w:r w:rsidR="00553F41" w:rsidRPr="00E5645B">
        <w:rPr>
          <w:rFonts w:ascii="Times New Roman" w:hAnsi="Times New Roman"/>
          <w:b/>
          <w:bCs/>
          <w:sz w:val="18"/>
          <w:szCs w:val="18"/>
        </w:rPr>
        <w:t>minimit</w:t>
      </w:r>
      <w:proofErr w:type="spellEnd"/>
      <w:r w:rsidR="00553F41" w:rsidRPr="00E5645B">
        <w:rPr>
          <w:rFonts w:ascii="Times New Roman" w:hAnsi="Times New Roman"/>
          <w:b/>
          <w:bCs/>
          <w:sz w:val="18"/>
          <w:szCs w:val="18"/>
        </w:rPr>
        <w:t>/</w:t>
      </w:r>
      <w:r w:rsidR="00BF78FA" w:rsidRPr="00E5645B">
        <w:rPr>
          <w:rFonts w:ascii="Times New Roman" w:hAnsi="Times New Roman"/>
          <w:b/>
          <w:bCs/>
        </w:rPr>
        <w:t xml:space="preserve"> D</w:t>
      </w:r>
      <w:r w:rsidR="00BF78FA" w:rsidRPr="00E5645B">
        <w:rPr>
          <w:rFonts w:ascii="Times New Roman" w:hAnsi="Times New Roman"/>
          <w:b/>
          <w:bCs/>
          <w:sz w:val="18"/>
          <w:szCs w:val="18"/>
        </w:rPr>
        <w:t xml:space="preserve">ate of the </w:t>
      </w:r>
      <w:r w:rsidR="00210079">
        <w:rPr>
          <w:rFonts w:ascii="Times New Roman" w:hAnsi="Times New Roman"/>
          <w:b/>
          <w:bCs/>
          <w:sz w:val="18"/>
          <w:szCs w:val="18"/>
        </w:rPr>
        <w:t>b</w:t>
      </w:r>
      <w:r w:rsidR="00BF78FA" w:rsidRPr="00E5645B">
        <w:rPr>
          <w:rFonts w:ascii="Times New Roman" w:hAnsi="Times New Roman"/>
          <w:b/>
          <w:bCs/>
          <w:sz w:val="18"/>
          <w:szCs w:val="18"/>
        </w:rPr>
        <w:t>last/</w:t>
      </w:r>
      <w:r w:rsidR="005444B4" w:rsidRPr="00E5645B">
        <w:rPr>
          <w:rFonts w:ascii="Times New Roman" w:hAnsi="Times New Roman"/>
          <w:b/>
          <w:bCs/>
          <w:sz w:val="18"/>
          <w:szCs w:val="18"/>
        </w:rPr>
        <w:t xml:space="preserve">Datum </w:t>
      </w:r>
      <w:proofErr w:type="spellStart"/>
      <w:r w:rsidR="00210079">
        <w:rPr>
          <w:rFonts w:ascii="Times New Roman" w:hAnsi="Times New Roman"/>
          <w:b/>
          <w:bCs/>
          <w:sz w:val="18"/>
          <w:szCs w:val="18"/>
        </w:rPr>
        <w:t>m</w:t>
      </w:r>
      <w:r w:rsidR="005444B4" w:rsidRPr="00E5645B">
        <w:rPr>
          <w:rFonts w:ascii="Times New Roman" w:hAnsi="Times New Roman"/>
          <w:b/>
          <w:bCs/>
          <w:sz w:val="18"/>
          <w:szCs w:val="18"/>
        </w:rPr>
        <w:t>iniranja</w:t>
      </w:r>
      <w:proofErr w:type="spellEnd"/>
      <w:r w:rsidR="00553F41" w:rsidRPr="00E5645B">
        <w:rPr>
          <w:rFonts w:ascii="Times New Roman" w:hAnsi="Times New Roman"/>
          <w:b/>
          <w:bCs/>
          <w:sz w:val="18"/>
          <w:szCs w:val="18"/>
        </w:rPr>
        <w:t>:</w:t>
      </w:r>
      <w:r w:rsidR="00553F41" w:rsidRPr="00E5645B">
        <w:rPr>
          <w:rFonts w:ascii="Times New Roman" w:hAnsi="Times New Roman"/>
          <w:bCs/>
          <w:sz w:val="18"/>
          <w:szCs w:val="18"/>
        </w:rPr>
        <w:t xml:space="preserve"> </w:t>
      </w:r>
      <w:r w:rsidRPr="00E5645B">
        <w:rPr>
          <w:rFonts w:ascii="Times New Roman" w:hAnsi="Times New Roman"/>
          <w:bCs/>
          <w:sz w:val="18"/>
          <w:szCs w:val="18"/>
        </w:rPr>
        <w:t xml:space="preserve">      </w:t>
      </w:r>
      <w:r w:rsidRPr="00E5645B">
        <w:rPr>
          <w:rFonts w:ascii="Times New Roman" w:hAnsi="Times New Roman"/>
          <w:b/>
          <w:bCs/>
          <w:sz w:val="18"/>
          <w:szCs w:val="18"/>
        </w:rPr>
        <w:t>___</w:t>
      </w:r>
      <w:r w:rsidR="00553F41" w:rsidRPr="00E5645B">
        <w:rPr>
          <w:rFonts w:ascii="Times New Roman" w:hAnsi="Times New Roman"/>
          <w:b/>
          <w:bCs/>
          <w:sz w:val="18"/>
          <w:szCs w:val="18"/>
        </w:rPr>
        <w:t>________________</w:t>
      </w:r>
    </w:p>
    <w:p w:rsidR="009C5C8D" w:rsidRPr="00E5645B" w:rsidRDefault="009C5C8D" w:rsidP="00FA33A6">
      <w:pPr>
        <w:jc w:val="right"/>
        <w:rPr>
          <w:rFonts w:ascii="Times New Roman" w:hAnsi="Times New Roman"/>
          <w:bCs/>
          <w:sz w:val="18"/>
          <w:szCs w:val="18"/>
        </w:rPr>
      </w:pPr>
    </w:p>
    <w:p w:rsidR="009C5C8D" w:rsidRPr="00E5645B" w:rsidRDefault="009C5C8D" w:rsidP="00FA33A6">
      <w:pPr>
        <w:jc w:val="right"/>
        <w:rPr>
          <w:rFonts w:ascii="Times New Roman" w:hAnsi="Times New Roman"/>
          <w:bCs/>
          <w:sz w:val="18"/>
          <w:szCs w:val="18"/>
        </w:rPr>
      </w:pPr>
    </w:p>
    <w:p w:rsidR="003742A8" w:rsidRPr="00E5645B" w:rsidRDefault="003742A8" w:rsidP="00FA33A6">
      <w:pPr>
        <w:jc w:val="right"/>
        <w:rPr>
          <w:rFonts w:ascii="Times New Roman" w:hAnsi="Times New Roman"/>
          <w:bCs/>
          <w:sz w:val="18"/>
          <w:szCs w:val="18"/>
        </w:rPr>
      </w:pPr>
    </w:p>
    <w:p w:rsidR="00E810AE" w:rsidRPr="00E5645B" w:rsidRDefault="00E810AE" w:rsidP="00E810AE">
      <w:pPr>
        <w:jc w:val="right"/>
        <w:rPr>
          <w:rFonts w:ascii="Times New Roman" w:hAnsi="Times New Roman"/>
        </w:rPr>
      </w:pPr>
    </w:p>
    <w:p w:rsidR="007149C1" w:rsidRPr="00E5645B" w:rsidRDefault="00553F41" w:rsidP="00FA33A6">
      <w:pPr>
        <w:jc w:val="left"/>
        <w:rPr>
          <w:rFonts w:ascii="Times New Roman" w:hAnsi="Times New Roman"/>
        </w:rPr>
      </w:pPr>
      <w:proofErr w:type="spellStart"/>
      <w:r w:rsidRPr="00E5645B">
        <w:rPr>
          <w:rFonts w:ascii="Times New Roman" w:hAnsi="Times New Roman"/>
        </w:rPr>
        <w:t>Drejtori</w:t>
      </w:r>
      <w:proofErr w:type="spellEnd"/>
      <w:r w:rsidR="00564CC0" w:rsidRPr="00E5645B">
        <w:rPr>
          <w:rFonts w:ascii="Times New Roman" w:hAnsi="Times New Roman"/>
        </w:rPr>
        <w:t xml:space="preserve"> </w:t>
      </w:r>
      <w:r w:rsidRPr="00E5645B">
        <w:rPr>
          <w:rFonts w:ascii="Times New Roman" w:hAnsi="Times New Roman"/>
        </w:rPr>
        <w:t>/</w:t>
      </w:r>
      <w:r w:rsidR="00BF78FA" w:rsidRPr="00E5645B">
        <w:rPr>
          <w:rFonts w:ascii="Times New Roman" w:hAnsi="Times New Roman"/>
        </w:rPr>
        <w:t xml:space="preserve"> Director </w:t>
      </w:r>
      <w:r w:rsidR="00D218CF" w:rsidRPr="00E5645B">
        <w:rPr>
          <w:rFonts w:ascii="Times New Roman" w:hAnsi="Times New Roman"/>
        </w:rPr>
        <w:t>/</w:t>
      </w:r>
      <w:proofErr w:type="spellStart"/>
      <w:r w:rsidR="00414BB7" w:rsidRPr="00E5645B">
        <w:rPr>
          <w:rFonts w:ascii="Times New Roman" w:hAnsi="Times New Roman"/>
        </w:rPr>
        <w:t>Direktor</w:t>
      </w:r>
      <w:proofErr w:type="spellEnd"/>
      <w:r w:rsidR="00414BB7" w:rsidRPr="00E5645B">
        <w:rPr>
          <w:rFonts w:ascii="Times New Roman" w:hAnsi="Times New Roman"/>
        </w:rPr>
        <w:t>:</w:t>
      </w:r>
      <w:r w:rsidRPr="00E5645B">
        <w:rPr>
          <w:rFonts w:ascii="Times New Roman" w:hAnsi="Times New Roman"/>
        </w:rPr>
        <w:t xml:space="preserve"> _____________________</w:t>
      </w:r>
    </w:p>
    <w:p w:rsidR="00F7199B" w:rsidRPr="00E5645B" w:rsidRDefault="00F7199B" w:rsidP="00F7199B">
      <w:pPr>
        <w:jc w:val="left"/>
        <w:rPr>
          <w:rFonts w:ascii="Times New Roman" w:hAnsi="Times New Roman"/>
        </w:rPr>
      </w:pPr>
    </w:p>
    <w:p w:rsidR="009C5C8D" w:rsidRPr="00E5645B" w:rsidRDefault="009C5C8D" w:rsidP="00F7199B">
      <w:pPr>
        <w:jc w:val="left"/>
        <w:rPr>
          <w:rFonts w:ascii="Times New Roman" w:hAnsi="Times New Roman"/>
        </w:rPr>
      </w:pPr>
    </w:p>
    <w:p w:rsidR="009C5C8D" w:rsidRPr="00E5645B" w:rsidRDefault="009C5C8D" w:rsidP="00F7199B">
      <w:pPr>
        <w:jc w:val="left"/>
        <w:rPr>
          <w:rFonts w:ascii="Times New Roman" w:hAnsi="Times New Roman"/>
        </w:rPr>
      </w:pPr>
    </w:p>
    <w:p w:rsidR="00F7199B" w:rsidRPr="00E5645B" w:rsidRDefault="00F7199B" w:rsidP="00F7199B">
      <w:pPr>
        <w:ind w:left="360"/>
        <w:rPr>
          <w:rFonts w:ascii="Times New Roman" w:hAnsi="Times New Roman"/>
          <w:b/>
          <w:bCs/>
          <w:szCs w:val="22"/>
        </w:rPr>
      </w:pPr>
      <w:r w:rsidRPr="00E5645B">
        <w:rPr>
          <w:rFonts w:ascii="Times New Roman" w:hAnsi="Times New Roman"/>
          <w:szCs w:val="22"/>
        </w:rPr>
        <w:t xml:space="preserve">              </w:t>
      </w:r>
      <w:proofErr w:type="spellStart"/>
      <w:r w:rsidR="006B1899">
        <w:rPr>
          <w:rFonts w:ascii="Times New Roman" w:hAnsi="Times New Roman"/>
          <w:b/>
          <w:szCs w:val="22"/>
        </w:rPr>
        <w:t>Ndërmarrja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minuese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me </w:t>
      </w:r>
      <w:proofErr w:type="spellStart"/>
      <w:r w:rsidRPr="00E5645B">
        <w:rPr>
          <w:rFonts w:ascii="Times New Roman" w:hAnsi="Times New Roman"/>
          <w:b/>
          <w:szCs w:val="22"/>
        </w:rPr>
        <w:t>rastin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/>
          <w:szCs w:val="22"/>
        </w:rPr>
        <w:t>aplikimit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për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minim </w:t>
      </w:r>
      <w:proofErr w:type="spellStart"/>
      <w:r w:rsidRPr="00E5645B">
        <w:rPr>
          <w:rFonts w:ascii="Times New Roman" w:hAnsi="Times New Roman"/>
          <w:b/>
          <w:szCs w:val="22"/>
        </w:rPr>
        <w:t>masiv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duhet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të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dorëzoj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këtë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dokumentacion</w:t>
      </w:r>
      <w:proofErr w:type="spellEnd"/>
      <w:r w:rsidRPr="00E5645B">
        <w:rPr>
          <w:rFonts w:ascii="Times New Roman" w:hAnsi="Times New Roman"/>
          <w:b/>
          <w:szCs w:val="22"/>
        </w:rPr>
        <w:t>:</w:t>
      </w:r>
      <w:r w:rsidRPr="00E5645B">
        <w:rPr>
          <w:rFonts w:ascii="Times New Roman" w:hAnsi="Times New Roman"/>
          <w:b/>
          <w:bCs/>
          <w:szCs w:val="22"/>
        </w:rPr>
        <w:t xml:space="preserve"> </w:t>
      </w:r>
    </w:p>
    <w:p w:rsidR="00F7199B" w:rsidRPr="00E5645B" w:rsidRDefault="00F7199B" w:rsidP="00F7199B">
      <w:pPr>
        <w:rPr>
          <w:rFonts w:ascii="Times New Roman" w:hAnsi="Times New Roman"/>
          <w:bCs/>
          <w:szCs w:val="22"/>
        </w:rPr>
      </w:pP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Formularin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aplikimit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paraparë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minime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masive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plotësuar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me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shënime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të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sakta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nënshkruar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nga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ana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minandezësit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, </w:t>
      </w:r>
      <w:proofErr w:type="spellStart"/>
      <w:r w:rsidRPr="00E5645B">
        <w:rPr>
          <w:rFonts w:ascii="Times New Roman" w:hAnsi="Times New Roman"/>
          <w:bCs/>
          <w:szCs w:val="22"/>
        </w:rPr>
        <w:t>pronari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gurores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personi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përgjegjës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gurores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. </w:t>
      </w: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Shënimet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E5645B">
        <w:rPr>
          <w:rFonts w:ascii="Times New Roman" w:hAnsi="Times New Roman"/>
          <w:bCs/>
          <w:szCs w:val="22"/>
        </w:rPr>
        <w:t>Certifikata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>)</w:t>
      </w: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Shënimet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Minandezësit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E5645B">
        <w:rPr>
          <w:rFonts w:ascii="Times New Roman" w:hAnsi="Times New Roman"/>
          <w:bCs/>
          <w:szCs w:val="22"/>
        </w:rPr>
        <w:t>Certifikata</w:t>
      </w:r>
      <w:proofErr w:type="spellEnd"/>
      <w:r w:rsidRPr="00E5645B">
        <w:rPr>
          <w:rFonts w:ascii="Times New Roman" w:hAnsi="Times New Roman"/>
          <w:bCs/>
          <w:szCs w:val="22"/>
        </w:rPr>
        <w:t>)</w:t>
      </w: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Kontrata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në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të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Gurores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që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posedon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Licencën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Shfrytëzimit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ku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duhen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definohen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përgjegjësit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r w:rsidR="00B674B2" w:rsidRPr="00E5645B">
        <w:rPr>
          <w:rFonts w:ascii="Times New Roman" w:hAnsi="Times New Roman"/>
          <w:bCs/>
          <w:szCs w:val="22"/>
        </w:rPr>
        <w:t xml:space="preserve">e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kompanisë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minuese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dhe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gurores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procesin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minimit</w:t>
      </w:r>
      <w:proofErr w:type="spellEnd"/>
      <w:r w:rsidRPr="00E5645B">
        <w:rPr>
          <w:rFonts w:ascii="Times New Roman" w:hAnsi="Times New Roman"/>
          <w:bCs/>
          <w:szCs w:val="22"/>
        </w:rPr>
        <w:t>.</w:t>
      </w: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Kontrata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në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B674B2" w:rsidRPr="00E5645B">
        <w:rPr>
          <w:rFonts w:ascii="Times New Roman" w:hAnsi="Times New Roman"/>
          <w:bCs/>
          <w:szCs w:val="22"/>
        </w:rPr>
        <w:t>të</w:t>
      </w:r>
      <w:proofErr w:type="spellEnd"/>
      <w:r w:rsidR="00B674B2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kompanisë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që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posedon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Licencën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tregtim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eksploziveve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në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at</w:t>
      </w:r>
      <w:r w:rsidR="00790959" w:rsidRPr="00E5645B">
        <w:rPr>
          <w:rFonts w:ascii="Times New Roman" w:hAnsi="Times New Roman"/>
          <w:bCs/>
          <w:szCs w:val="22"/>
        </w:rPr>
        <w:t>ë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rast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kur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6B1899">
        <w:rPr>
          <w:rFonts w:ascii="Times New Roman" w:hAnsi="Times New Roman"/>
          <w:bCs/>
          <w:szCs w:val="22"/>
        </w:rPr>
        <w:t>Ndërmarrja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minuese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nuk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posedon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Lëndët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eksplozive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. </w:t>
      </w:r>
    </w:p>
    <w:p w:rsidR="00F7199B" w:rsidRPr="00E5645B" w:rsidRDefault="00F7199B" w:rsidP="00F7199B">
      <w:pPr>
        <w:numPr>
          <w:ilvl w:val="0"/>
          <w:numId w:val="8"/>
        </w:numPr>
        <w:ind w:left="0" w:firstLine="360"/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Dëshminë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p</w:t>
      </w:r>
      <w:r w:rsidR="00790959" w:rsidRPr="00E5645B">
        <w:rPr>
          <w:rFonts w:ascii="Times New Roman" w:hAnsi="Times New Roman"/>
          <w:bCs/>
          <w:szCs w:val="22"/>
        </w:rPr>
        <w:t>agesës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së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taksës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për</w:t>
      </w:r>
      <w:proofErr w:type="spellEnd"/>
      <w:r w:rsidR="00790959"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="00790959" w:rsidRPr="00E5645B">
        <w:rPr>
          <w:rFonts w:ascii="Times New Roman" w:hAnsi="Times New Roman"/>
          <w:bCs/>
          <w:szCs w:val="22"/>
        </w:rPr>
        <w:t>aplikacion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. </w:t>
      </w:r>
    </w:p>
    <w:p w:rsidR="00F7199B" w:rsidRPr="00E5645B" w:rsidRDefault="00F7199B" w:rsidP="00F7199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Projekti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minimit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cili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duhet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 </w:t>
      </w:r>
      <w:proofErr w:type="spellStart"/>
      <w:r w:rsidRPr="00E5645B">
        <w:rPr>
          <w:rFonts w:ascii="Times New Roman" w:hAnsi="Times New Roman"/>
          <w:bCs/>
          <w:szCs w:val="22"/>
        </w:rPr>
        <w:t>përmban</w:t>
      </w:r>
      <w:proofErr w:type="spellEnd"/>
      <w:r w:rsidRPr="00E5645B">
        <w:rPr>
          <w:rFonts w:ascii="Times New Roman" w:hAnsi="Times New Roman"/>
          <w:bCs/>
          <w:szCs w:val="22"/>
        </w:rPr>
        <w:t>:</w:t>
      </w:r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Harta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situacionit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sipas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projektit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shfrytëzimit</w:t>
      </w:r>
      <w:proofErr w:type="spellEnd"/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Parametrat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teknik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minimit</w:t>
      </w:r>
      <w:proofErr w:type="spellEnd"/>
    </w:p>
    <w:p w:rsidR="00F7199B" w:rsidRPr="00E5645B" w:rsidRDefault="00F7199B" w:rsidP="00F7199B">
      <w:pPr>
        <w:numPr>
          <w:ilvl w:val="1"/>
          <w:numId w:val="8"/>
        </w:numPr>
        <w:ind w:left="0" w:firstLine="1080"/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Koordinatat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fushës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përgatitur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për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minim</w:t>
      </w:r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Përshkrimi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i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punëve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shpimit</w:t>
      </w:r>
      <w:proofErr w:type="spellEnd"/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Llogaritja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="00654009" w:rsidRPr="00E5645B">
        <w:rPr>
          <w:rFonts w:ascii="Times New Roman" w:hAnsi="Times New Roman"/>
          <w:bCs/>
          <w:szCs w:val="22"/>
        </w:rPr>
        <w:t>Lëndëve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Plasëse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Paraqitja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grafike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shpimeve</w:t>
      </w:r>
      <w:proofErr w:type="spellEnd"/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Paraqitja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grafike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lidhjes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fushës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minimit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Llogaritja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bCs/>
          <w:szCs w:val="22"/>
        </w:rPr>
        <w:t>masës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që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do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minohet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sasisë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eksplozivit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në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Excel.</w:t>
      </w:r>
    </w:p>
    <w:p w:rsidR="00F7199B" w:rsidRPr="00E5645B" w:rsidRDefault="00F7199B" w:rsidP="00F7199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Masat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mbrojtëse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dhe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sigurisë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gjatë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procesit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të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Cs/>
          <w:szCs w:val="22"/>
        </w:rPr>
        <w:t>minimit</w:t>
      </w:r>
      <w:proofErr w:type="spellEnd"/>
      <w:r w:rsidRPr="00E5645B">
        <w:rPr>
          <w:rFonts w:ascii="Times New Roman" w:hAnsi="Times New Roman"/>
          <w:bCs/>
          <w:szCs w:val="22"/>
        </w:rPr>
        <w:t>.</w:t>
      </w:r>
    </w:p>
    <w:p w:rsidR="00F7199B" w:rsidRPr="00E5645B" w:rsidRDefault="00F7199B" w:rsidP="00C03E44">
      <w:pPr>
        <w:ind w:left="108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  </w:t>
      </w:r>
      <w:r w:rsidRPr="00E5645B">
        <w:rPr>
          <w:rFonts w:ascii="Times New Roman" w:hAnsi="Times New Roman"/>
          <w:szCs w:val="22"/>
        </w:rPr>
        <w:t xml:space="preserve"> </w:t>
      </w:r>
    </w:p>
    <w:p w:rsidR="00F7199B" w:rsidRPr="00E5645B" w:rsidRDefault="00F7199B" w:rsidP="00F7199B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Cs w:val="22"/>
        </w:rPr>
      </w:pPr>
      <w:proofErr w:type="spellStart"/>
      <w:r w:rsidRPr="00E5645B">
        <w:rPr>
          <w:rFonts w:ascii="Times New Roman" w:hAnsi="Times New Roman"/>
          <w:b/>
          <w:szCs w:val="22"/>
        </w:rPr>
        <w:t>Aplikacioni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do </w:t>
      </w:r>
      <w:proofErr w:type="spellStart"/>
      <w:r w:rsidRPr="00E5645B">
        <w:rPr>
          <w:rFonts w:ascii="Times New Roman" w:hAnsi="Times New Roman"/>
          <w:b/>
          <w:szCs w:val="22"/>
        </w:rPr>
        <w:t>të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anulohet</w:t>
      </w:r>
      <w:proofErr w:type="spellEnd"/>
      <w:r w:rsidRPr="00E5645B">
        <w:rPr>
          <w:rFonts w:ascii="Times New Roman" w:hAnsi="Times New Roman"/>
          <w:b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b/>
          <w:szCs w:val="22"/>
        </w:rPr>
        <w:t>nëse</w:t>
      </w:r>
      <w:proofErr w:type="spellEnd"/>
      <w:r w:rsidRPr="00E5645B">
        <w:rPr>
          <w:rFonts w:ascii="Times New Roman" w:hAnsi="Times New Roman"/>
          <w:b/>
          <w:szCs w:val="22"/>
        </w:rPr>
        <w:t>:</w:t>
      </w:r>
    </w:p>
    <w:p w:rsidR="00F7199B" w:rsidRPr="00E5645B" w:rsidRDefault="00F7199B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Aplikacioni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nuk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është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i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kompletuar</w:t>
      </w:r>
      <w:proofErr w:type="spellEnd"/>
      <w:r w:rsidRPr="00E5645B">
        <w:rPr>
          <w:rFonts w:ascii="Times New Roman" w:hAnsi="Times New Roman"/>
          <w:szCs w:val="22"/>
        </w:rPr>
        <w:t xml:space="preserve">, </w:t>
      </w:r>
      <w:proofErr w:type="spellStart"/>
      <w:r w:rsidRPr="00E5645B">
        <w:rPr>
          <w:rFonts w:ascii="Times New Roman" w:hAnsi="Times New Roman"/>
          <w:szCs w:val="22"/>
        </w:rPr>
        <w:t>i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plotësuar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dhe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nënshkruar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siç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parashihet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flet</w:t>
      </w:r>
      <w:r w:rsidR="00654009" w:rsidRPr="00E5645B">
        <w:rPr>
          <w:rFonts w:ascii="Times New Roman" w:hAnsi="Times New Roman"/>
          <w:bCs/>
          <w:szCs w:val="22"/>
        </w:rPr>
        <w:t>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aplikacion</w:t>
      </w:r>
      <w:proofErr w:type="spellEnd"/>
      <w:r w:rsidRPr="00E5645B">
        <w:rPr>
          <w:rFonts w:ascii="Times New Roman" w:hAnsi="Times New Roman"/>
          <w:szCs w:val="22"/>
        </w:rPr>
        <w:t xml:space="preserve">.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rast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anulimit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aplikacionit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="00870176" w:rsidRPr="00E5645B">
        <w:rPr>
          <w:rFonts w:ascii="Times New Roman" w:hAnsi="Times New Roman"/>
          <w:szCs w:val="22"/>
        </w:rPr>
        <w:t xml:space="preserve"> </w:t>
      </w:r>
      <w:proofErr w:type="spellStart"/>
      <w:r w:rsidR="00870176" w:rsidRPr="00E5645B">
        <w:rPr>
          <w:rFonts w:ascii="Times New Roman" w:hAnsi="Times New Roman"/>
          <w:szCs w:val="22"/>
        </w:rPr>
        <w:t>minuese</w:t>
      </w:r>
      <w:proofErr w:type="spellEnd"/>
      <w:r w:rsidR="00870176" w:rsidRPr="00E5645B">
        <w:rPr>
          <w:rFonts w:ascii="Times New Roman" w:hAnsi="Times New Roman"/>
          <w:szCs w:val="22"/>
        </w:rPr>
        <w:t xml:space="preserve"> do </w:t>
      </w:r>
      <w:proofErr w:type="spellStart"/>
      <w:r w:rsidR="00870176"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ndëshkohet</w:t>
      </w:r>
      <w:proofErr w:type="spellEnd"/>
      <w:r w:rsidRPr="00E5645B">
        <w:rPr>
          <w:rFonts w:ascii="Times New Roman" w:hAnsi="Times New Roman"/>
          <w:szCs w:val="22"/>
        </w:rPr>
        <w:t xml:space="preserve"> me 20 euro </w:t>
      </w:r>
      <w:proofErr w:type="spellStart"/>
      <w:r w:rsidRPr="00E5645B">
        <w:rPr>
          <w:rFonts w:ascii="Times New Roman" w:hAnsi="Times New Roman"/>
          <w:szCs w:val="22"/>
        </w:rPr>
        <w:t>siç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është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paraparë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tarifa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për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kërkesë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për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leje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për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gramStart"/>
      <w:r w:rsidR="00654009" w:rsidRPr="00E5645B">
        <w:rPr>
          <w:rFonts w:ascii="Times New Roman" w:hAnsi="Times New Roman"/>
          <w:szCs w:val="22"/>
        </w:rPr>
        <w:t>minim</w:t>
      </w:r>
      <w:proofErr w:type="gramEnd"/>
      <w:r w:rsidRPr="00E5645B">
        <w:rPr>
          <w:rFonts w:ascii="Times New Roman" w:hAnsi="Times New Roman"/>
          <w:szCs w:val="22"/>
        </w:rPr>
        <w:t>.</w:t>
      </w:r>
    </w:p>
    <w:p w:rsidR="00F7199B" w:rsidRPr="00E5645B" w:rsidRDefault="00F7199B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Konstatohet</w:t>
      </w:r>
      <w:proofErr w:type="spellEnd"/>
      <w:r w:rsidRPr="00E5645B">
        <w:rPr>
          <w:rFonts w:ascii="Times New Roman" w:hAnsi="Times New Roman"/>
          <w:szCs w:val="22"/>
        </w:rPr>
        <w:t xml:space="preserve"> se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dorë</w:t>
      </w:r>
      <w:r w:rsidR="000B3F01" w:rsidRPr="00E5645B">
        <w:rPr>
          <w:rFonts w:ascii="Times New Roman" w:hAnsi="Times New Roman"/>
          <w:szCs w:val="22"/>
        </w:rPr>
        <w:t>zuar</w:t>
      </w:r>
      <w:proofErr w:type="spellEnd"/>
      <w:r w:rsidR="000B3F01" w:rsidRPr="00E5645B">
        <w:rPr>
          <w:rFonts w:ascii="Times New Roman" w:hAnsi="Times New Roman"/>
          <w:szCs w:val="22"/>
        </w:rPr>
        <w:t xml:space="preserve"> </w:t>
      </w:r>
      <w:proofErr w:type="spellStart"/>
      <w:r w:rsidR="000B3F01" w:rsidRPr="00E5645B">
        <w:rPr>
          <w:rFonts w:ascii="Times New Roman" w:hAnsi="Times New Roman"/>
          <w:szCs w:val="22"/>
        </w:rPr>
        <w:t>aplikacionin</w:t>
      </w:r>
      <w:proofErr w:type="spellEnd"/>
      <w:r w:rsidR="000B3F01" w:rsidRPr="00E5645B">
        <w:rPr>
          <w:rFonts w:ascii="Times New Roman" w:hAnsi="Times New Roman"/>
          <w:szCs w:val="22"/>
        </w:rPr>
        <w:t xml:space="preserve"> pa u</w:t>
      </w:r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kryer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shpimet</w:t>
      </w:r>
      <w:proofErr w:type="spellEnd"/>
      <w:r w:rsidRPr="00E5645B">
        <w:rPr>
          <w:rFonts w:ascii="Times New Roman" w:hAnsi="Times New Roman"/>
          <w:szCs w:val="22"/>
        </w:rPr>
        <w:t xml:space="preserve">.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rast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anulimit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aplikacionit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 </w:t>
      </w:r>
      <w:proofErr w:type="spellStart"/>
      <w:r w:rsidR="006B1899">
        <w:rPr>
          <w:rFonts w:ascii="Times New Roman" w:hAnsi="Times New Roman"/>
          <w:szCs w:val="22"/>
        </w:rPr>
        <w:t>n</w:t>
      </w:r>
      <w:bookmarkStart w:id="0" w:name="_GoBack"/>
      <w:bookmarkEnd w:id="0"/>
      <w:r w:rsidR="006B1899">
        <w:rPr>
          <w:rFonts w:ascii="Times New Roman" w:hAnsi="Times New Roman"/>
          <w:szCs w:val="22"/>
        </w:rPr>
        <w:t>dërmarrja</w:t>
      </w:r>
      <w:proofErr w:type="spellEnd"/>
      <w:r w:rsidR="00870176" w:rsidRPr="00E5645B">
        <w:rPr>
          <w:rFonts w:ascii="Times New Roman" w:hAnsi="Times New Roman"/>
          <w:szCs w:val="22"/>
        </w:rPr>
        <w:t xml:space="preserve"> </w:t>
      </w:r>
      <w:proofErr w:type="spellStart"/>
      <w:r w:rsidR="00870176" w:rsidRPr="00E5645B">
        <w:rPr>
          <w:rFonts w:ascii="Times New Roman" w:hAnsi="Times New Roman"/>
          <w:szCs w:val="22"/>
        </w:rPr>
        <w:t>minuese</w:t>
      </w:r>
      <w:proofErr w:type="spellEnd"/>
      <w:r w:rsidRPr="00E5645B">
        <w:rPr>
          <w:rFonts w:ascii="Times New Roman" w:hAnsi="Times New Roman"/>
          <w:szCs w:val="22"/>
        </w:rPr>
        <w:t xml:space="preserve"> do </w:t>
      </w:r>
      <w:proofErr w:type="spellStart"/>
      <w:r w:rsidRPr="00E5645B">
        <w:rPr>
          <w:rFonts w:ascii="Times New Roman" w:hAnsi="Times New Roman"/>
          <w:szCs w:val="22"/>
        </w:rPr>
        <w:t>t</w:t>
      </w:r>
      <w:r w:rsidR="00654009" w:rsidRPr="00E5645B">
        <w:rPr>
          <w:rFonts w:ascii="Times New Roman" w:hAnsi="Times New Roman"/>
          <w:bCs/>
          <w:szCs w:val="22"/>
        </w:rPr>
        <w:t>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ndëshkohet</w:t>
      </w:r>
      <w:proofErr w:type="spellEnd"/>
      <w:r w:rsidRPr="00E5645B">
        <w:rPr>
          <w:rFonts w:ascii="Times New Roman" w:hAnsi="Times New Roman"/>
          <w:szCs w:val="22"/>
        </w:rPr>
        <w:t xml:space="preserve"> me 20 euro </w:t>
      </w:r>
      <w:proofErr w:type="spellStart"/>
      <w:r w:rsidRPr="00E5645B">
        <w:rPr>
          <w:rFonts w:ascii="Times New Roman" w:hAnsi="Times New Roman"/>
          <w:szCs w:val="22"/>
        </w:rPr>
        <w:t>siç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është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paraparë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tarifa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kërkesë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leje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gramStart"/>
      <w:r w:rsidRPr="00E5645B">
        <w:rPr>
          <w:rFonts w:ascii="Times New Roman" w:hAnsi="Times New Roman"/>
          <w:szCs w:val="22"/>
        </w:rPr>
        <w:t>minim</w:t>
      </w:r>
      <w:proofErr w:type="gramEnd"/>
      <w:r w:rsidRPr="00E5645B">
        <w:rPr>
          <w:rFonts w:ascii="Times New Roman" w:hAnsi="Times New Roman"/>
          <w:szCs w:val="22"/>
        </w:rPr>
        <w:t>.</w:t>
      </w:r>
    </w:p>
    <w:p w:rsidR="00F7199B" w:rsidRPr="00E5645B" w:rsidRDefault="00F7199B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Konstatohet</w:t>
      </w:r>
      <w:proofErr w:type="spellEnd"/>
      <w:r w:rsidRPr="00E5645B">
        <w:rPr>
          <w:rFonts w:ascii="Times New Roman" w:hAnsi="Times New Roman"/>
          <w:szCs w:val="22"/>
        </w:rPr>
        <w:t xml:space="preserve"> se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nuk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kryer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obligimet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financiare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dhe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obligimet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tjera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ndaj</w:t>
      </w:r>
      <w:proofErr w:type="spellEnd"/>
      <w:r w:rsidRPr="00E5645B">
        <w:rPr>
          <w:rFonts w:ascii="Times New Roman" w:hAnsi="Times New Roman"/>
          <w:szCs w:val="22"/>
        </w:rPr>
        <w:t xml:space="preserve"> KPMM.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rast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anulimit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aplikacionit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 </w:t>
      </w:r>
      <w:proofErr w:type="spellStart"/>
      <w:proofErr w:type="gramStart"/>
      <w:r w:rsidR="006B1899">
        <w:rPr>
          <w:rFonts w:ascii="Times New Roman" w:hAnsi="Times New Roman"/>
          <w:szCs w:val="22"/>
        </w:rPr>
        <w:t>ndërmarrja</w:t>
      </w:r>
      <w:proofErr w:type="spellEnd"/>
      <w:r w:rsidR="00870176" w:rsidRPr="00E5645B">
        <w:rPr>
          <w:rFonts w:ascii="Times New Roman" w:hAnsi="Times New Roman"/>
          <w:szCs w:val="22"/>
        </w:rPr>
        <w:t>(</w:t>
      </w:r>
      <w:proofErr w:type="spellStart"/>
      <w:proofErr w:type="gramEnd"/>
      <w:r w:rsidR="00870176" w:rsidRPr="00E5645B">
        <w:rPr>
          <w:rFonts w:ascii="Times New Roman" w:hAnsi="Times New Roman"/>
          <w:szCs w:val="22"/>
        </w:rPr>
        <w:t>Gurorja</w:t>
      </w:r>
      <w:proofErr w:type="spellEnd"/>
      <w:r w:rsidR="00870176" w:rsidRPr="00E5645B">
        <w:rPr>
          <w:rFonts w:ascii="Times New Roman" w:hAnsi="Times New Roman"/>
          <w:szCs w:val="22"/>
        </w:rPr>
        <w:t>)</w:t>
      </w:r>
      <w:r w:rsidRPr="00E5645B">
        <w:rPr>
          <w:rFonts w:ascii="Times New Roman" w:hAnsi="Times New Roman"/>
          <w:szCs w:val="22"/>
        </w:rPr>
        <w:t xml:space="preserve"> do </w:t>
      </w:r>
      <w:proofErr w:type="spellStart"/>
      <w:r w:rsidRPr="00E5645B">
        <w:rPr>
          <w:rFonts w:ascii="Times New Roman" w:hAnsi="Times New Roman"/>
          <w:szCs w:val="22"/>
        </w:rPr>
        <w:t>t</w:t>
      </w:r>
      <w:r w:rsidR="00654009" w:rsidRPr="00E5645B">
        <w:rPr>
          <w:rFonts w:ascii="Times New Roman" w:hAnsi="Times New Roman"/>
          <w:bCs/>
          <w:szCs w:val="22"/>
        </w:rPr>
        <w:t>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ndëshkohet</w:t>
      </w:r>
      <w:proofErr w:type="spellEnd"/>
      <w:r w:rsidRPr="00E5645B">
        <w:rPr>
          <w:rFonts w:ascii="Times New Roman" w:hAnsi="Times New Roman"/>
          <w:szCs w:val="22"/>
        </w:rPr>
        <w:t xml:space="preserve"> me 20 euro </w:t>
      </w:r>
      <w:proofErr w:type="spellStart"/>
      <w:r w:rsidRPr="00E5645B">
        <w:rPr>
          <w:rFonts w:ascii="Times New Roman" w:hAnsi="Times New Roman"/>
          <w:szCs w:val="22"/>
        </w:rPr>
        <w:t>siç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është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paraparë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tarifa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kërkesë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leje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minim.</w:t>
      </w:r>
    </w:p>
    <w:p w:rsidR="00F7199B" w:rsidRPr="00E5645B" w:rsidRDefault="00870176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Nëse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</w:t>
      </w:r>
      <w:r w:rsidR="00F7199B" w:rsidRPr="00E5645B">
        <w:rPr>
          <w:rFonts w:ascii="Times New Roman" w:hAnsi="Times New Roman"/>
          <w:szCs w:val="22"/>
        </w:rPr>
        <w:t>onstatohet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gjatë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inspektimit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para </w:t>
      </w:r>
      <w:proofErr w:type="spellStart"/>
      <w:r w:rsidR="00F7199B" w:rsidRPr="00E5645B">
        <w:rPr>
          <w:rFonts w:ascii="Times New Roman" w:hAnsi="Times New Roman"/>
          <w:szCs w:val="22"/>
        </w:rPr>
        <w:t>minimit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se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 xml:space="preserve"> (</w:t>
      </w:r>
      <w:proofErr w:type="spellStart"/>
      <w:r w:rsidRPr="00E5645B">
        <w:rPr>
          <w:rFonts w:ascii="Times New Roman" w:hAnsi="Times New Roman"/>
          <w:szCs w:val="22"/>
        </w:rPr>
        <w:t>Gurorja</w:t>
      </w:r>
      <w:proofErr w:type="spellEnd"/>
      <w:r w:rsidRPr="00E5645B">
        <w:rPr>
          <w:rFonts w:ascii="Times New Roman" w:hAnsi="Times New Roman"/>
          <w:szCs w:val="22"/>
        </w:rPr>
        <w:t>)</w:t>
      </w:r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përgatitur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fushën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jashtë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fushës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licencuar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dhe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gramStart"/>
      <w:r w:rsidR="00F7199B" w:rsidRPr="00E5645B">
        <w:rPr>
          <w:rFonts w:ascii="Times New Roman" w:hAnsi="Times New Roman"/>
          <w:szCs w:val="22"/>
        </w:rPr>
        <w:t>jo</w:t>
      </w:r>
      <w:proofErr w:type="gram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përputhshmëri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me </w:t>
      </w:r>
      <w:proofErr w:type="spellStart"/>
      <w:r w:rsidR="00F7199B" w:rsidRPr="00E5645B">
        <w:rPr>
          <w:rFonts w:ascii="Times New Roman" w:hAnsi="Times New Roman"/>
          <w:szCs w:val="22"/>
        </w:rPr>
        <w:t>projektin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shfrytëzimit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. </w:t>
      </w:r>
      <w:proofErr w:type="spellStart"/>
      <w:proofErr w:type="gram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>(</w:t>
      </w:r>
      <w:proofErr w:type="spellStart"/>
      <w:proofErr w:type="gramEnd"/>
      <w:r w:rsidRPr="00E5645B">
        <w:rPr>
          <w:rFonts w:ascii="Times New Roman" w:hAnsi="Times New Roman"/>
          <w:szCs w:val="22"/>
        </w:rPr>
        <w:t>Gurorja</w:t>
      </w:r>
      <w:proofErr w:type="spellEnd"/>
      <w:r w:rsidRPr="00E5645B">
        <w:rPr>
          <w:rFonts w:ascii="Times New Roman" w:hAnsi="Times New Roman"/>
          <w:szCs w:val="22"/>
        </w:rPr>
        <w:t>)</w:t>
      </w:r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duhet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ndëshkohet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shumen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prej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70 euro </w:t>
      </w:r>
      <w:proofErr w:type="spellStart"/>
      <w:r w:rsidR="00F7199B" w:rsidRPr="00E5645B">
        <w:rPr>
          <w:rFonts w:ascii="Times New Roman" w:hAnsi="Times New Roman"/>
          <w:szCs w:val="22"/>
        </w:rPr>
        <w:t>siç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është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paraparë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tarifa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kërkesë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leje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min</w:t>
      </w:r>
      <w:r w:rsidR="00654009" w:rsidRPr="00E5645B">
        <w:rPr>
          <w:rFonts w:ascii="Times New Roman" w:hAnsi="Times New Roman"/>
          <w:szCs w:val="22"/>
        </w:rPr>
        <w:t xml:space="preserve">im </w:t>
      </w:r>
      <w:proofErr w:type="spellStart"/>
      <w:r w:rsidR="00654009" w:rsidRPr="00E5645B">
        <w:rPr>
          <w:rFonts w:ascii="Times New Roman" w:hAnsi="Times New Roman"/>
          <w:szCs w:val="22"/>
        </w:rPr>
        <w:t>dhe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mbikëqyrja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654009" w:rsidRPr="00E5645B">
        <w:rPr>
          <w:rFonts w:ascii="Times New Roman" w:hAnsi="Times New Roman"/>
          <w:szCs w:val="22"/>
        </w:rPr>
        <w:t>një</w:t>
      </w:r>
      <w:proofErr w:type="spellEnd"/>
      <w:r w:rsidR="00654009" w:rsidRPr="00E5645B">
        <w:rPr>
          <w:rFonts w:ascii="Times New Roman" w:hAnsi="Times New Roman"/>
          <w:szCs w:val="22"/>
        </w:rPr>
        <w:t xml:space="preserve"> </w:t>
      </w:r>
      <w:proofErr w:type="spellStart"/>
      <w:r w:rsidR="00654009" w:rsidRPr="00E5645B">
        <w:rPr>
          <w:rFonts w:ascii="Times New Roman" w:hAnsi="Times New Roman"/>
          <w:szCs w:val="22"/>
        </w:rPr>
        <w:t>minimi</w:t>
      </w:r>
      <w:proofErr w:type="spellEnd"/>
      <w:r w:rsidR="00F7199B" w:rsidRPr="00E5645B">
        <w:rPr>
          <w:rFonts w:ascii="Times New Roman" w:hAnsi="Times New Roman"/>
          <w:szCs w:val="22"/>
        </w:rPr>
        <w:t>.</w:t>
      </w:r>
    </w:p>
    <w:p w:rsidR="00F7199B" w:rsidRPr="00E5645B" w:rsidRDefault="00F7199B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Konstatohet</w:t>
      </w:r>
      <w:proofErr w:type="spellEnd"/>
      <w:r w:rsidRPr="00E5645B">
        <w:rPr>
          <w:rFonts w:ascii="Times New Roman" w:hAnsi="Times New Roman"/>
          <w:szCs w:val="22"/>
        </w:rPr>
        <w:t xml:space="preserve"> se </w:t>
      </w:r>
      <w:proofErr w:type="spellStart"/>
      <w:r w:rsidRPr="00E5645B">
        <w:rPr>
          <w:rFonts w:ascii="Times New Roman" w:hAnsi="Times New Roman"/>
          <w:szCs w:val="22"/>
        </w:rPr>
        <w:t>nuk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përputhen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parametrat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teknik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fushës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së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përgatitur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teren</w:t>
      </w:r>
      <w:proofErr w:type="spellEnd"/>
      <w:r w:rsidRPr="00E5645B">
        <w:rPr>
          <w:rFonts w:ascii="Times New Roman" w:hAnsi="Times New Roman"/>
          <w:szCs w:val="22"/>
        </w:rPr>
        <w:t xml:space="preserve"> me </w:t>
      </w:r>
      <w:proofErr w:type="spellStart"/>
      <w:r w:rsidRPr="00E5645B">
        <w:rPr>
          <w:rFonts w:ascii="Times New Roman" w:hAnsi="Times New Roman"/>
          <w:szCs w:val="22"/>
        </w:rPr>
        <w:t>ato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aplikacionit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</w:t>
      </w:r>
      <w:r w:rsidR="00870176" w:rsidRPr="00E5645B">
        <w:rPr>
          <w:rFonts w:ascii="Times New Roman" w:hAnsi="Times New Roman"/>
          <w:szCs w:val="22"/>
        </w:rPr>
        <w:t xml:space="preserve"> </w:t>
      </w:r>
      <w:proofErr w:type="spellStart"/>
      <w:r w:rsidR="00870176" w:rsidRPr="00E5645B">
        <w:rPr>
          <w:rFonts w:ascii="Times New Roman" w:hAnsi="Times New Roman"/>
          <w:szCs w:val="22"/>
        </w:rPr>
        <w:t>masiv</w:t>
      </w:r>
      <w:proofErr w:type="spellEnd"/>
      <w:r w:rsidRPr="00E5645B">
        <w:rPr>
          <w:rFonts w:ascii="Times New Roman" w:hAnsi="Times New Roman"/>
          <w:szCs w:val="22"/>
        </w:rPr>
        <w:t xml:space="preserve">.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="00870176" w:rsidRPr="00E5645B">
        <w:rPr>
          <w:rFonts w:ascii="Times New Roman" w:hAnsi="Times New Roman"/>
          <w:szCs w:val="22"/>
        </w:rPr>
        <w:t>minuese</w:t>
      </w:r>
      <w:proofErr w:type="spellEnd"/>
      <w:r w:rsidR="00870176"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duhet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ndëshkohet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në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E5645B">
        <w:rPr>
          <w:rFonts w:ascii="Times New Roman" w:hAnsi="Times New Roman"/>
          <w:szCs w:val="22"/>
        </w:rPr>
        <w:t>shumen</w:t>
      </w:r>
      <w:proofErr w:type="spellEnd"/>
      <w:proofErr w:type="gram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prej</w:t>
      </w:r>
      <w:proofErr w:type="spellEnd"/>
      <w:r w:rsidRPr="00E5645B">
        <w:rPr>
          <w:rFonts w:ascii="Times New Roman" w:hAnsi="Times New Roman"/>
          <w:szCs w:val="22"/>
        </w:rPr>
        <w:t xml:space="preserve"> 70 euro </w:t>
      </w:r>
      <w:proofErr w:type="spellStart"/>
      <w:r w:rsidRPr="00E5645B">
        <w:rPr>
          <w:rFonts w:ascii="Times New Roman" w:hAnsi="Times New Roman"/>
          <w:szCs w:val="22"/>
        </w:rPr>
        <w:t>siç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është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paraparë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tarifa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kërkesë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leje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për</w:t>
      </w:r>
      <w:proofErr w:type="spellEnd"/>
      <w:r w:rsidRPr="00E5645B">
        <w:rPr>
          <w:rFonts w:ascii="Times New Roman" w:hAnsi="Times New Roman"/>
          <w:szCs w:val="22"/>
        </w:rPr>
        <w:t xml:space="preserve"> minim </w:t>
      </w:r>
      <w:proofErr w:type="spellStart"/>
      <w:r w:rsidRPr="00E5645B">
        <w:rPr>
          <w:rFonts w:ascii="Times New Roman" w:hAnsi="Times New Roman"/>
          <w:szCs w:val="22"/>
        </w:rPr>
        <w:t>dhe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mbikëqyrja</w:t>
      </w:r>
      <w:proofErr w:type="spellEnd"/>
      <w:r w:rsidRPr="00E5645B">
        <w:rPr>
          <w:rFonts w:ascii="Times New Roman" w:hAnsi="Times New Roman"/>
          <w:szCs w:val="22"/>
        </w:rPr>
        <w:t xml:space="preserve"> e </w:t>
      </w:r>
      <w:proofErr w:type="spellStart"/>
      <w:r w:rsidRPr="00E5645B">
        <w:rPr>
          <w:rFonts w:ascii="Times New Roman" w:hAnsi="Times New Roman"/>
          <w:szCs w:val="22"/>
        </w:rPr>
        <w:t>një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minimi</w:t>
      </w:r>
      <w:proofErr w:type="spellEnd"/>
      <w:r w:rsidRPr="00E5645B">
        <w:rPr>
          <w:rFonts w:ascii="Times New Roman" w:hAnsi="Times New Roman"/>
          <w:szCs w:val="22"/>
        </w:rPr>
        <w:t>.</w:t>
      </w:r>
    </w:p>
    <w:p w:rsidR="00F7199B" w:rsidRPr="00E5645B" w:rsidRDefault="00CF0B2A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E5645B">
        <w:rPr>
          <w:rFonts w:ascii="Times New Roman" w:hAnsi="Times New Roman"/>
          <w:szCs w:val="22"/>
        </w:rPr>
        <w:t>Nëse</w:t>
      </w:r>
      <w:proofErr w:type="spellEnd"/>
      <w:r w:rsidRPr="00E5645B">
        <w:rPr>
          <w:rFonts w:ascii="Times New Roman" w:hAnsi="Times New Roman"/>
          <w:szCs w:val="22"/>
        </w:rPr>
        <w:t xml:space="preserve"> </w:t>
      </w:r>
      <w:proofErr w:type="spellStart"/>
      <w:r w:rsidRPr="00E5645B">
        <w:rPr>
          <w:rFonts w:ascii="Times New Roman" w:hAnsi="Times New Roman"/>
          <w:szCs w:val="22"/>
        </w:rPr>
        <w:t>k</w:t>
      </w:r>
      <w:r w:rsidR="00F7199B" w:rsidRPr="00E5645B">
        <w:rPr>
          <w:rFonts w:ascii="Times New Roman" w:hAnsi="Times New Roman"/>
          <w:szCs w:val="22"/>
        </w:rPr>
        <w:t>onstatohet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se </w:t>
      </w:r>
      <w:proofErr w:type="spellStart"/>
      <w:proofErr w:type="gram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>(</w:t>
      </w:r>
      <w:proofErr w:type="spellStart"/>
      <w:proofErr w:type="gramEnd"/>
      <w:r w:rsidRPr="00E5645B">
        <w:rPr>
          <w:rFonts w:ascii="Times New Roman" w:hAnsi="Times New Roman"/>
          <w:szCs w:val="22"/>
        </w:rPr>
        <w:t>Gurorja</w:t>
      </w:r>
      <w:proofErr w:type="spellEnd"/>
      <w:r w:rsidRPr="00E5645B">
        <w:rPr>
          <w:rFonts w:ascii="Times New Roman" w:hAnsi="Times New Roman"/>
          <w:szCs w:val="22"/>
        </w:rPr>
        <w:t>)</w:t>
      </w:r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nuk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bërë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përkufizimin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fushës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shfrytëzimit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dhe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BD363B" w:rsidRPr="00E5645B">
        <w:rPr>
          <w:rFonts w:ascii="Times New Roman" w:hAnsi="Times New Roman"/>
          <w:szCs w:val="22"/>
        </w:rPr>
        <w:t>nuk</w:t>
      </w:r>
      <w:proofErr w:type="spellEnd"/>
      <w:r w:rsidR="00BD363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B37B4" w:rsidRPr="00E5645B">
        <w:rPr>
          <w:rFonts w:ascii="Times New Roman" w:hAnsi="Times New Roman"/>
          <w:szCs w:val="22"/>
        </w:rPr>
        <w:t>i</w:t>
      </w:r>
      <w:proofErr w:type="spellEnd"/>
      <w:r w:rsidR="00BD363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BD363B" w:rsidRPr="00E5645B">
        <w:rPr>
          <w:rFonts w:ascii="Times New Roman" w:hAnsi="Times New Roman"/>
          <w:szCs w:val="22"/>
        </w:rPr>
        <w:t>ka</w:t>
      </w:r>
      <w:proofErr w:type="spellEnd"/>
      <w:r w:rsidR="00BD363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BD363B" w:rsidRPr="00E5645B">
        <w:rPr>
          <w:rFonts w:ascii="Times New Roman" w:hAnsi="Times New Roman"/>
          <w:szCs w:val="22"/>
        </w:rPr>
        <w:t>plotësuar</w:t>
      </w:r>
      <w:proofErr w:type="spellEnd"/>
      <w:r w:rsidR="00BD363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kushtet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tjera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definuar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lejen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shfrytëzimit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. </w:t>
      </w:r>
      <w:proofErr w:type="spellStart"/>
      <w:r w:rsidR="006B1899">
        <w:rPr>
          <w:rFonts w:ascii="Times New Roman" w:hAnsi="Times New Roman"/>
          <w:szCs w:val="22"/>
        </w:rPr>
        <w:t>Ndërmarrja</w:t>
      </w:r>
      <w:proofErr w:type="spellEnd"/>
      <w:r w:rsidRPr="00E5645B">
        <w:rPr>
          <w:rFonts w:ascii="Times New Roman" w:hAnsi="Times New Roman"/>
          <w:szCs w:val="22"/>
        </w:rPr>
        <w:t>(</w:t>
      </w:r>
      <w:proofErr w:type="spellStart"/>
      <w:r w:rsidRPr="00E5645B">
        <w:rPr>
          <w:rFonts w:ascii="Times New Roman" w:hAnsi="Times New Roman"/>
          <w:szCs w:val="22"/>
        </w:rPr>
        <w:t>Gurorja</w:t>
      </w:r>
      <w:proofErr w:type="spellEnd"/>
      <w:r w:rsidRPr="00E5645B">
        <w:rPr>
          <w:rFonts w:ascii="Times New Roman" w:hAnsi="Times New Roman"/>
          <w:szCs w:val="22"/>
        </w:rPr>
        <w:t>)</w:t>
      </w:r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duhet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ndëshkohet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shumen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prej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70 euro </w:t>
      </w:r>
      <w:proofErr w:type="spellStart"/>
      <w:r w:rsidR="00F7199B" w:rsidRPr="00E5645B">
        <w:rPr>
          <w:rFonts w:ascii="Times New Roman" w:hAnsi="Times New Roman"/>
          <w:szCs w:val="22"/>
        </w:rPr>
        <w:t>siç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është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paraparë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tarifa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kërkesë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leje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minim </w:t>
      </w:r>
      <w:proofErr w:type="spellStart"/>
      <w:r w:rsidR="00F7199B" w:rsidRPr="00E5645B">
        <w:rPr>
          <w:rFonts w:ascii="Times New Roman" w:hAnsi="Times New Roman"/>
          <w:szCs w:val="22"/>
        </w:rPr>
        <w:t>dhe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mbikëqyrja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një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minimi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</w:p>
    <w:p w:rsidR="00F7199B" w:rsidRPr="00E5645B" w:rsidRDefault="006B1899" w:rsidP="00F7199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2"/>
        </w:rPr>
        <w:t>Ndërmarrja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nuk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bërë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tërheqjen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lejes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minimit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me </w:t>
      </w:r>
      <w:proofErr w:type="spellStart"/>
      <w:r w:rsidR="00F7199B" w:rsidRPr="00E5645B">
        <w:rPr>
          <w:rFonts w:ascii="Times New Roman" w:hAnsi="Times New Roman"/>
          <w:szCs w:val="22"/>
        </w:rPr>
        <w:t>kohë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para </w:t>
      </w:r>
      <w:proofErr w:type="spellStart"/>
      <w:r w:rsidR="00F7199B" w:rsidRPr="00E5645B">
        <w:rPr>
          <w:rFonts w:ascii="Times New Roman" w:hAnsi="Times New Roman"/>
          <w:szCs w:val="22"/>
        </w:rPr>
        <w:t>minimit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szCs w:val="22"/>
        </w:rPr>
        <w:t>Ndërmarrja</w:t>
      </w:r>
      <w:proofErr w:type="spellEnd"/>
      <w:r w:rsidR="00CF0B2A" w:rsidRPr="00E5645B">
        <w:rPr>
          <w:rFonts w:ascii="Times New Roman" w:hAnsi="Times New Roman"/>
          <w:szCs w:val="22"/>
        </w:rPr>
        <w:t xml:space="preserve"> </w:t>
      </w:r>
      <w:proofErr w:type="spellStart"/>
      <w:r w:rsidR="00CF0B2A" w:rsidRPr="00E5645B">
        <w:rPr>
          <w:rFonts w:ascii="Times New Roman" w:hAnsi="Times New Roman"/>
          <w:szCs w:val="22"/>
        </w:rPr>
        <w:t>Minuese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do </w:t>
      </w:r>
      <w:proofErr w:type="spellStart"/>
      <w:r w:rsidR="00F7199B" w:rsidRPr="00E5645B">
        <w:rPr>
          <w:rFonts w:ascii="Times New Roman" w:hAnsi="Times New Roman"/>
          <w:szCs w:val="22"/>
        </w:rPr>
        <w:t>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ndëshkohet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me 90 euro </w:t>
      </w:r>
      <w:proofErr w:type="spellStart"/>
      <w:r w:rsidR="00F7199B" w:rsidRPr="00E5645B">
        <w:rPr>
          <w:rFonts w:ascii="Times New Roman" w:hAnsi="Times New Roman"/>
          <w:szCs w:val="22"/>
        </w:rPr>
        <w:t>siç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është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paraparë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tarifa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kërkesë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leje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minim, </w:t>
      </w:r>
      <w:proofErr w:type="spellStart"/>
      <w:r w:rsidR="00F7199B" w:rsidRPr="00E5645B">
        <w:rPr>
          <w:rFonts w:ascii="Times New Roman" w:hAnsi="Times New Roman"/>
          <w:szCs w:val="22"/>
        </w:rPr>
        <w:t>lëshimi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i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lejes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për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minim </w:t>
      </w:r>
      <w:proofErr w:type="spellStart"/>
      <w:r w:rsidR="00F7199B" w:rsidRPr="00E5645B">
        <w:rPr>
          <w:rFonts w:ascii="Times New Roman" w:hAnsi="Times New Roman"/>
          <w:szCs w:val="22"/>
        </w:rPr>
        <w:t>dhe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mbikëqyrja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e </w:t>
      </w:r>
      <w:proofErr w:type="spellStart"/>
      <w:r w:rsidR="00F7199B" w:rsidRPr="00E5645B">
        <w:rPr>
          <w:rFonts w:ascii="Times New Roman" w:hAnsi="Times New Roman"/>
          <w:szCs w:val="22"/>
        </w:rPr>
        <w:t>një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 </w:t>
      </w:r>
      <w:proofErr w:type="spellStart"/>
      <w:r w:rsidR="00F7199B" w:rsidRPr="00E5645B">
        <w:rPr>
          <w:rFonts w:ascii="Times New Roman" w:hAnsi="Times New Roman"/>
          <w:szCs w:val="22"/>
        </w:rPr>
        <w:t>minimi</w:t>
      </w:r>
      <w:proofErr w:type="spellEnd"/>
      <w:r w:rsidR="00F7199B" w:rsidRPr="00E5645B">
        <w:rPr>
          <w:rFonts w:ascii="Times New Roman" w:hAnsi="Times New Roman"/>
          <w:szCs w:val="22"/>
        </w:rPr>
        <w:t xml:space="preserve">. </w:t>
      </w:r>
    </w:p>
    <w:p w:rsidR="00654009" w:rsidRPr="00E5645B" w:rsidRDefault="00654009" w:rsidP="0065400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654009" w:rsidRPr="00E5645B" w:rsidRDefault="00654009" w:rsidP="0065400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E5645B" w:rsidRPr="007911C9" w:rsidRDefault="00E5645B" w:rsidP="00E5645B">
      <w:pPr>
        <w:jc w:val="left"/>
        <w:rPr>
          <w:rFonts w:ascii="Times New Roman" w:hAnsi="Times New Roman"/>
        </w:rPr>
      </w:pPr>
    </w:p>
    <w:p w:rsidR="00E5645B" w:rsidRPr="007911C9" w:rsidRDefault="00E5645B" w:rsidP="00E5645B">
      <w:pPr>
        <w:ind w:left="360"/>
        <w:rPr>
          <w:rFonts w:ascii="Times New Roman" w:hAnsi="Times New Roman"/>
          <w:b/>
          <w:bCs/>
          <w:szCs w:val="22"/>
        </w:rPr>
      </w:pPr>
      <w:r w:rsidRPr="007911C9">
        <w:rPr>
          <w:rFonts w:ascii="Times New Roman" w:hAnsi="Times New Roman"/>
          <w:szCs w:val="22"/>
        </w:rPr>
        <w:t xml:space="preserve">              </w:t>
      </w:r>
      <w:proofErr w:type="spellStart"/>
      <w:r>
        <w:rPr>
          <w:rFonts w:ascii="Times New Roman" w:hAnsi="Times New Roman"/>
          <w:b/>
          <w:szCs w:val="22"/>
        </w:rPr>
        <w:t>Miniranja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društvo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prilikom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apliciranja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za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masovno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rudarstvo</w:t>
      </w:r>
      <w:proofErr w:type="spellEnd"/>
      <w:r>
        <w:rPr>
          <w:rFonts w:ascii="Times New Roman" w:hAnsi="Times New Roman"/>
          <w:b/>
          <w:szCs w:val="22"/>
        </w:rPr>
        <w:t xml:space="preserve"> mora da </w:t>
      </w:r>
      <w:proofErr w:type="spellStart"/>
      <w:r>
        <w:rPr>
          <w:rFonts w:ascii="Times New Roman" w:hAnsi="Times New Roman"/>
          <w:b/>
          <w:szCs w:val="22"/>
        </w:rPr>
        <w:t>donese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sledeču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dokumentaciju</w:t>
      </w:r>
      <w:proofErr w:type="spellEnd"/>
      <w:r w:rsidRPr="007911C9">
        <w:rPr>
          <w:rFonts w:ascii="Times New Roman" w:hAnsi="Times New Roman"/>
          <w:b/>
          <w:szCs w:val="22"/>
        </w:rPr>
        <w:t>:</w:t>
      </w:r>
      <w:r w:rsidRPr="007911C9">
        <w:rPr>
          <w:rFonts w:ascii="Times New Roman" w:hAnsi="Times New Roman"/>
          <w:b/>
          <w:bCs/>
          <w:szCs w:val="22"/>
        </w:rPr>
        <w:t xml:space="preserve"> </w:t>
      </w:r>
    </w:p>
    <w:p w:rsidR="00E5645B" w:rsidRPr="007911C9" w:rsidRDefault="00E5645B" w:rsidP="00E5645B">
      <w:pPr>
        <w:rPr>
          <w:rFonts w:ascii="Times New Roman" w:hAnsi="Times New Roman"/>
          <w:bCs/>
          <w:szCs w:val="22"/>
        </w:rPr>
      </w:pP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Prijavni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f</w:t>
      </w:r>
      <w:r w:rsidRPr="007911C9">
        <w:rPr>
          <w:rFonts w:ascii="Times New Roman" w:hAnsi="Times New Roman"/>
          <w:bCs/>
          <w:szCs w:val="22"/>
        </w:rPr>
        <w:t>ormular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uslovom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za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masovno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ispunjen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Cs w:val="22"/>
        </w:rPr>
        <w:t>sa</w:t>
      </w:r>
      <w:proofErr w:type="spellEnd"/>
      <w:proofErr w:type="gram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taćnim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podacima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potpisan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od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strane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blaster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 w:rsidRPr="007911C9">
        <w:rPr>
          <w:rFonts w:ascii="Times New Roman" w:hAnsi="Times New Roman"/>
          <w:bCs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Cs w:val="22"/>
        </w:rPr>
        <w:t>vlasnik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kamenoloma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odgovorno</w:t>
      </w:r>
      <w:proofErr w:type="spellEnd"/>
      <w:r>
        <w:rPr>
          <w:rFonts w:ascii="Times New Roman" w:hAnsi="Times New Roman"/>
          <w:bCs/>
          <w:szCs w:val="22"/>
        </w:rPr>
        <w:t xml:space="preserve"> lice </w:t>
      </w:r>
      <w:proofErr w:type="spellStart"/>
      <w:r>
        <w:rPr>
          <w:rFonts w:ascii="Times New Roman" w:hAnsi="Times New Roman"/>
          <w:bCs/>
          <w:szCs w:val="22"/>
        </w:rPr>
        <w:t>kamenoloma</w:t>
      </w:r>
      <w:proofErr w:type="spellEnd"/>
      <w:r w:rsidRPr="007911C9">
        <w:rPr>
          <w:rFonts w:ascii="Times New Roman" w:hAnsi="Times New Roman"/>
          <w:bCs/>
          <w:szCs w:val="22"/>
        </w:rPr>
        <w:t xml:space="preserve">. </w:t>
      </w: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Beleške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minranja</w:t>
      </w:r>
      <w:proofErr w:type="spellEnd"/>
      <w:r>
        <w:rPr>
          <w:rFonts w:ascii="Times New Roman" w:hAnsi="Times New Roman"/>
          <w:bCs/>
          <w:szCs w:val="22"/>
        </w:rPr>
        <w:t xml:space="preserve"> (</w:t>
      </w:r>
      <w:proofErr w:type="spellStart"/>
      <w:r>
        <w:rPr>
          <w:rFonts w:ascii="Times New Roman" w:hAnsi="Times New Roman"/>
          <w:bCs/>
          <w:szCs w:val="22"/>
        </w:rPr>
        <w:t>S</w:t>
      </w:r>
      <w:r w:rsidRPr="007911C9">
        <w:rPr>
          <w:rFonts w:ascii="Times New Roman" w:hAnsi="Times New Roman"/>
          <w:bCs/>
          <w:szCs w:val="22"/>
        </w:rPr>
        <w:t>ertifikat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 w:rsidRPr="007911C9">
        <w:rPr>
          <w:rFonts w:ascii="Times New Roman" w:hAnsi="Times New Roman"/>
          <w:bCs/>
          <w:szCs w:val="22"/>
        </w:rPr>
        <w:t>)</w:t>
      </w: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Beleške</w:t>
      </w:r>
      <w:proofErr w:type="spellEnd"/>
      <w:r>
        <w:rPr>
          <w:rFonts w:ascii="Times New Roman" w:hAnsi="Times New Roman"/>
          <w:bCs/>
          <w:szCs w:val="22"/>
        </w:rPr>
        <w:t xml:space="preserve"> Blaster (</w:t>
      </w:r>
      <w:proofErr w:type="spellStart"/>
      <w:r>
        <w:rPr>
          <w:rFonts w:ascii="Times New Roman" w:hAnsi="Times New Roman"/>
          <w:bCs/>
          <w:szCs w:val="22"/>
        </w:rPr>
        <w:t>Sertifikat</w:t>
      </w:r>
      <w:proofErr w:type="spellEnd"/>
      <w:r w:rsidRPr="007911C9">
        <w:rPr>
          <w:rFonts w:ascii="Times New Roman" w:hAnsi="Times New Roman"/>
          <w:bCs/>
          <w:szCs w:val="22"/>
        </w:rPr>
        <w:t>)</w:t>
      </w: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Ugovor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između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Kamenoloma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poseduje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bCs/>
          <w:szCs w:val="22"/>
        </w:rPr>
        <w:t>Licenc</w:t>
      </w:r>
      <w:r>
        <w:rPr>
          <w:rFonts w:ascii="Times New Roman" w:hAnsi="Times New Roman"/>
          <w:bCs/>
          <w:szCs w:val="22"/>
        </w:rPr>
        <w:t>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Korišćenja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gde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treba</w:t>
      </w:r>
      <w:proofErr w:type="spellEnd"/>
      <w:r>
        <w:rPr>
          <w:rFonts w:ascii="Times New Roman" w:hAnsi="Times New Roman"/>
          <w:bCs/>
          <w:szCs w:val="22"/>
        </w:rPr>
        <w:t xml:space="preserve"> da se </w:t>
      </w:r>
      <w:proofErr w:type="spellStart"/>
      <w:r>
        <w:rPr>
          <w:rFonts w:ascii="Times New Roman" w:hAnsi="Times New Roman"/>
          <w:bCs/>
          <w:szCs w:val="22"/>
        </w:rPr>
        <w:t>definišu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odgovornosti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kamenoloma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za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proces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 w:rsidRPr="007911C9">
        <w:rPr>
          <w:rFonts w:ascii="Times New Roman" w:hAnsi="Times New Roman"/>
          <w:bCs/>
          <w:szCs w:val="22"/>
        </w:rPr>
        <w:t>.</w:t>
      </w: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Ugovor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izmerđu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kompanije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bCs/>
          <w:szCs w:val="22"/>
        </w:rPr>
        <w:t>kompani</w:t>
      </w:r>
      <w:r>
        <w:rPr>
          <w:rFonts w:ascii="Times New Roman" w:hAnsi="Times New Roman"/>
          <w:bCs/>
          <w:szCs w:val="22"/>
        </w:rPr>
        <w:t>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poseduje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bCs/>
          <w:szCs w:val="22"/>
        </w:rPr>
        <w:t>Licenc</w:t>
      </w:r>
      <w:r>
        <w:rPr>
          <w:rFonts w:ascii="Times New Roman" w:hAnsi="Times New Roman"/>
          <w:bCs/>
          <w:szCs w:val="22"/>
        </w:rPr>
        <w:t>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za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trgovinu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eksploziva</w:t>
      </w:r>
      <w:proofErr w:type="spellEnd"/>
      <w:r>
        <w:rPr>
          <w:rFonts w:ascii="Times New Roman" w:hAnsi="Times New Roman"/>
          <w:bCs/>
          <w:szCs w:val="22"/>
        </w:rPr>
        <w:t xml:space="preserve"> u tom </w:t>
      </w:r>
      <w:proofErr w:type="spellStart"/>
      <w:r>
        <w:rPr>
          <w:rFonts w:ascii="Times New Roman" w:hAnsi="Times New Roman"/>
          <w:bCs/>
          <w:szCs w:val="22"/>
        </w:rPr>
        <w:t>slućaju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kada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kompnaija</w:t>
      </w:r>
      <w:proofErr w:type="spellEnd"/>
      <w:r>
        <w:rPr>
          <w:rFonts w:ascii="Times New Roman" w:hAnsi="Times New Roman"/>
          <w:bCs/>
          <w:szCs w:val="22"/>
        </w:rPr>
        <w:t xml:space="preserve"> ne</w:t>
      </w:r>
      <w:r w:rsidRPr="007911C9">
        <w:rPr>
          <w:rFonts w:ascii="Times New Roman" w:hAnsi="Times New Roman"/>
          <w:bCs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bCs/>
          <w:szCs w:val="22"/>
        </w:rPr>
        <w:t>posed</w:t>
      </w:r>
      <w:r>
        <w:rPr>
          <w:rFonts w:ascii="Times New Roman" w:hAnsi="Times New Roman"/>
          <w:bCs/>
          <w:szCs w:val="22"/>
        </w:rPr>
        <w:t>uje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Eksplozivni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Pjeskarenja</w:t>
      </w:r>
      <w:proofErr w:type="spellEnd"/>
      <w:r>
        <w:rPr>
          <w:rFonts w:ascii="Times New Roman" w:hAnsi="Times New Roman"/>
          <w:bCs/>
          <w:szCs w:val="22"/>
        </w:rPr>
        <w:t>.</w:t>
      </w:r>
      <w:r w:rsidRPr="007911C9"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0"/>
          <w:numId w:val="8"/>
        </w:numPr>
        <w:ind w:left="0" w:firstLine="360"/>
        <w:rPr>
          <w:rFonts w:ascii="Times New Roman" w:hAnsi="Times New Roman"/>
          <w:bCs/>
          <w:szCs w:val="22"/>
        </w:rPr>
      </w:pPr>
      <w:proofErr w:type="spellStart"/>
      <w:r w:rsidRPr="007911C9">
        <w:rPr>
          <w:rFonts w:ascii="Times New Roman" w:hAnsi="Times New Roman"/>
          <w:bCs/>
          <w:szCs w:val="22"/>
        </w:rPr>
        <w:t>D</w:t>
      </w:r>
      <w:r>
        <w:rPr>
          <w:rFonts w:ascii="Times New Roman" w:hAnsi="Times New Roman"/>
          <w:bCs/>
          <w:szCs w:val="22"/>
        </w:rPr>
        <w:t>okaz</w:t>
      </w:r>
      <w:proofErr w:type="spellEnd"/>
      <w:r>
        <w:rPr>
          <w:rFonts w:ascii="Times New Roman" w:hAnsi="Times New Roman"/>
          <w:bCs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Cs w:val="22"/>
        </w:rPr>
        <w:t>uplati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takse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za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prijavu</w:t>
      </w:r>
      <w:proofErr w:type="spellEnd"/>
      <w:r w:rsidRPr="007911C9">
        <w:rPr>
          <w:rFonts w:ascii="Times New Roman" w:hAnsi="Times New Roman"/>
          <w:bCs/>
          <w:szCs w:val="22"/>
        </w:rPr>
        <w:t xml:space="preserve">. </w:t>
      </w:r>
    </w:p>
    <w:p w:rsidR="00E5645B" w:rsidRPr="007911C9" w:rsidRDefault="00E5645B" w:rsidP="00E5645B">
      <w:pPr>
        <w:numPr>
          <w:ilvl w:val="0"/>
          <w:numId w:val="8"/>
        </w:numPr>
        <w:rPr>
          <w:rFonts w:ascii="Times New Roman" w:hAnsi="Times New Roman"/>
          <w:bCs/>
          <w:szCs w:val="22"/>
        </w:rPr>
      </w:pPr>
      <w:proofErr w:type="spellStart"/>
      <w:r w:rsidRPr="007911C9">
        <w:rPr>
          <w:rFonts w:ascii="Times New Roman" w:hAnsi="Times New Roman"/>
          <w:bCs/>
          <w:szCs w:val="22"/>
        </w:rPr>
        <w:t>Projek</w:t>
      </w:r>
      <w:r>
        <w:rPr>
          <w:rFonts w:ascii="Times New Roman" w:hAnsi="Times New Roman"/>
          <w:bCs/>
          <w:szCs w:val="22"/>
        </w:rPr>
        <w:t>at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koji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treba</w:t>
      </w:r>
      <w:proofErr w:type="spellEnd"/>
      <w:r>
        <w:rPr>
          <w:rFonts w:ascii="Times New Roman" w:hAnsi="Times New Roman"/>
          <w:bCs/>
          <w:szCs w:val="22"/>
        </w:rPr>
        <w:t xml:space="preserve"> da </w:t>
      </w:r>
      <w:proofErr w:type="spellStart"/>
      <w:r>
        <w:rPr>
          <w:rFonts w:ascii="Times New Roman" w:hAnsi="Times New Roman"/>
          <w:bCs/>
          <w:szCs w:val="22"/>
        </w:rPr>
        <w:t>sadrži</w:t>
      </w:r>
      <w:proofErr w:type="spellEnd"/>
      <w:r w:rsidRPr="007911C9">
        <w:rPr>
          <w:rFonts w:ascii="Times New Roman" w:hAnsi="Times New Roman"/>
          <w:bCs/>
          <w:szCs w:val="22"/>
        </w:rPr>
        <w:t>: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Karta</w:t>
      </w:r>
      <w:r w:rsidRPr="007911C9">
        <w:rPr>
          <w:rFonts w:ascii="Times New Roman" w:hAnsi="Times New Roman"/>
          <w:bCs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bCs/>
          <w:szCs w:val="22"/>
        </w:rPr>
        <w:t>situaci</w:t>
      </w:r>
      <w:r>
        <w:rPr>
          <w:rFonts w:ascii="Times New Roman" w:hAnsi="Times New Roman"/>
          <w:bCs/>
          <w:szCs w:val="22"/>
        </w:rPr>
        <w:t>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prema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projektu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korišćenja</w:t>
      </w:r>
      <w:proofErr w:type="spellEnd"/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Tehnički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parametri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ind w:left="0" w:firstLine="1080"/>
        <w:rPr>
          <w:rFonts w:ascii="Times New Roman" w:hAnsi="Times New Roman"/>
          <w:bCs/>
          <w:szCs w:val="22"/>
        </w:rPr>
      </w:pPr>
      <w:proofErr w:type="spellStart"/>
      <w:r w:rsidRPr="007911C9">
        <w:rPr>
          <w:rFonts w:ascii="Times New Roman" w:hAnsi="Times New Roman"/>
          <w:bCs/>
          <w:szCs w:val="22"/>
        </w:rPr>
        <w:t>Koordinat</w:t>
      </w:r>
      <w:r>
        <w:rPr>
          <w:rFonts w:ascii="Times New Roman" w:hAnsi="Times New Roman"/>
          <w:bCs/>
          <w:szCs w:val="22"/>
        </w:rPr>
        <w:t>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oblasti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za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pripremanje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miniranja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Opis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radova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bušenja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Obračun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Eksploziva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r w:rsidRPr="007911C9"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Grafički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prikaz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bušenja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Grafički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prikaz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povezivanja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rudarsku</w:t>
      </w:r>
      <w:proofErr w:type="spellEnd"/>
      <w:r>
        <w:rPr>
          <w:rFonts w:ascii="Times New Roman" w:hAnsi="Times New Roman"/>
          <w:bCs/>
          <w:szCs w:val="22"/>
        </w:rPr>
        <w:t xml:space="preserve"> oblast </w:t>
      </w:r>
      <w:r w:rsidRPr="007911C9">
        <w:rPr>
          <w:rFonts w:ascii="Times New Roman" w:hAnsi="Times New Roman"/>
          <w:bCs/>
          <w:szCs w:val="22"/>
        </w:rPr>
        <w:t xml:space="preserve"> 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Računanje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iznosa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koja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Cs w:val="22"/>
        </w:rPr>
        <w:t>če</w:t>
      </w:r>
      <w:proofErr w:type="spellEnd"/>
      <w:proofErr w:type="gramEnd"/>
      <w:r>
        <w:rPr>
          <w:rFonts w:ascii="Times New Roman" w:hAnsi="Times New Roman"/>
          <w:bCs/>
          <w:szCs w:val="22"/>
        </w:rPr>
        <w:t xml:space="preserve"> se </w:t>
      </w:r>
      <w:proofErr w:type="spellStart"/>
      <w:r>
        <w:rPr>
          <w:rFonts w:ascii="Times New Roman" w:hAnsi="Times New Roman"/>
          <w:bCs/>
          <w:szCs w:val="22"/>
        </w:rPr>
        <w:t>minorati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količine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eksploziva</w:t>
      </w:r>
      <w:proofErr w:type="spellEnd"/>
      <w:r>
        <w:rPr>
          <w:rFonts w:ascii="Times New Roman" w:hAnsi="Times New Roman"/>
          <w:bCs/>
          <w:szCs w:val="22"/>
        </w:rPr>
        <w:t xml:space="preserve"> u </w:t>
      </w:r>
      <w:r w:rsidRPr="007911C9">
        <w:rPr>
          <w:rFonts w:ascii="Times New Roman" w:hAnsi="Times New Roman"/>
          <w:bCs/>
          <w:szCs w:val="22"/>
        </w:rPr>
        <w:t>Excel.</w:t>
      </w:r>
    </w:p>
    <w:p w:rsidR="00E5645B" w:rsidRPr="007911C9" w:rsidRDefault="00E5645B" w:rsidP="00E5645B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Zaštitne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i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sigurnosne</w:t>
      </w:r>
      <w:proofErr w:type="spellEnd"/>
      <w:r>
        <w:rPr>
          <w:rFonts w:ascii="Times New Roman" w:hAnsi="Times New Roman"/>
          <w:bCs/>
          <w:szCs w:val="22"/>
        </w:rPr>
        <w:t xml:space="preserve"> mere </w:t>
      </w:r>
      <w:proofErr w:type="spellStart"/>
      <w:r>
        <w:rPr>
          <w:rFonts w:ascii="Times New Roman" w:hAnsi="Times New Roman"/>
          <w:bCs/>
          <w:szCs w:val="22"/>
        </w:rPr>
        <w:t>tokom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procesa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rudarstva</w:t>
      </w:r>
      <w:proofErr w:type="spellEnd"/>
      <w:r w:rsidRPr="007911C9">
        <w:rPr>
          <w:rFonts w:ascii="Times New Roman" w:hAnsi="Times New Roman"/>
          <w:bCs/>
          <w:szCs w:val="22"/>
        </w:rPr>
        <w:t>.</w:t>
      </w:r>
    </w:p>
    <w:p w:rsidR="00E5645B" w:rsidRPr="007911C9" w:rsidRDefault="00E5645B" w:rsidP="00E5645B">
      <w:pPr>
        <w:ind w:left="1080"/>
        <w:rPr>
          <w:rFonts w:ascii="Times New Roman" w:hAnsi="Times New Roman"/>
          <w:szCs w:val="22"/>
        </w:rPr>
      </w:pPr>
      <w:r w:rsidRPr="007911C9">
        <w:rPr>
          <w:rFonts w:ascii="Times New Roman" w:hAnsi="Times New Roman"/>
          <w:bCs/>
          <w:szCs w:val="22"/>
        </w:rPr>
        <w:t xml:space="preserve">  </w:t>
      </w:r>
      <w:r w:rsidRPr="007911C9">
        <w:rPr>
          <w:rFonts w:ascii="Times New Roman" w:hAnsi="Times New Roman"/>
          <w:szCs w:val="22"/>
        </w:rPr>
        <w:t xml:space="preserve"> </w:t>
      </w:r>
    </w:p>
    <w:p w:rsidR="00E5645B" w:rsidRPr="007911C9" w:rsidRDefault="00E5645B" w:rsidP="00E5645B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Cs w:val="22"/>
        </w:rPr>
      </w:pPr>
      <w:proofErr w:type="spellStart"/>
      <w:r w:rsidRPr="007911C9">
        <w:rPr>
          <w:rFonts w:ascii="Times New Roman" w:hAnsi="Times New Roman"/>
          <w:b/>
          <w:szCs w:val="22"/>
        </w:rPr>
        <w:t>Aplikaci</w:t>
      </w:r>
      <w:r>
        <w:rPr>
          <w:rFonts w:ascii="Times New Roman" w:hAnsi="Times New Roman"/>
          <w:b/>
          <w:szCs w:val="22"/>
        </w:rPr>
        <w:t>ja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2"/>
        </w:rPr>
        <w:t>če</w:t>
      </w:r>
      <w:proofErr w:type="spellEnd"/>
      <w:proofErr w:type="gram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biti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otkazana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ako</w:t>
      </w:r>
      <w:proofErr w:type="spellEnd"/>
      <w:r w:rsidRPr="007911C9">
        <w:rPr>
          <w:rFonts w:ascii="Times New Roman" w:hAnsi="Times New Roman"/>
          <w:b/>
          <w:szCs w:val="22"/>
        </w:rPr>
        <w:t>: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 w:rsidRPr="007911C9">
        <w:rPr>
          <w:rFonts w:ascii="Times New Roman" w:hAnsi="Times New Roman"/>
          <w:szCs w:val="22"/>
        </w:rPr>
        <w:t>Aplikaci</w:t>
      </w:r>
      <w:r>
        <w:rPr>
          <w:rFonts w:ascii="Times New Roman" w:hAnsi="Times New Roman"/>
          <w:szCs w:val="22"/>
        </w:rPr>
        <w:t>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kompletirana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potpun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potpisan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predviđeno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primeni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listu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U </w:t>
      </w:r>
      <w:proofErr w:type="spellStart"/>
      <w:r>
        <w:rPr>
          <w:rFonts w:ascii="Times New Roman" w:hAnsi="Times New Roman"/>
          <w:szCs w:val="22"/>
        </w:rPr>
        <w:t>ovom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slučaju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ostazivanje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aplikacije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rudarska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qe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biti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predviđeno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7911C9">
        <w:rPr>
          <w:rFonts w:ascii="Times New Roman" w:hAnsi="Times New Roman"/>
          <w:szCs w:val="22"/>
        </w:rPr>
        <w:t xml:space="preserve">20 euro </w:t>
      </w:r>
      <w:proofErr w:type="spellStart"/>
      <w:r>
        <w:rPr>
          <w:rFonts w:ascii="Times New Roman" w:hAnsi="Times New Roman"/>
          <w:szCs w:val="22"/>
        </w:rPr>
        <w:t>taksu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rudarsku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dozvolu</w:t>
      </w:r>
      <w:proofErr w:type="spellEnd"/>
      <w:r w:rsidRPr="007911C9">
        <w:rPr>
          <w:rFonts w:ascii="Times New Roman" w:hAnsi="Times New Roman"/>
          <w:szCs w:val="22"/>
        </w:rPr>
        <w:t>.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Primeti</w:t>
      </w:r>
      <w:proofErr w:type="spellEnd"/>
      <w:r>
        <w:rPr>
          <w:rFonts w:ascii="Times New Roman" w:hAnsi="Times New Roman"/>
          <w:szCs w:val="22"/>
        </w:rPr>
        <w:t xml:space="preserve"> se da je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podnosila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aplikaciju</w:t>
      </w:r>
      <w:proofErr w:type="spellEnd"/>
      <w:r>
        <w:rPr>
          <w:rFonts w:ascii="Times New Roman" w:hAnsi="Times New Roman"/>
          <w:szCs w:val="22"/>
        </w:rPr>
        <w:t xml:space="preserve"> pre </w:t>
      </w:r>
      <w:proofErr w:type="spellStart"/>
      <w:r>
        <w:rPr>
          <w:rFonts w:ascii="Times New Roman" w:hAnsi="Times New Roman"/>
          <w:szCs w:val="22"/>
        </w:rPr>
        <w:t>završetka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bušenja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U </w:t>
      </w:r>
      <w:proofErr w:type="spellStart"/>
      <w:r>
        <w:rPr>
          <w:rFonts w:ascii="Times New Roman" w:hAnsi="Times New Roman"/>
          <w:szCs w:val="22"/>
        </w:rPr>
        <w:t>ovom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slućaju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otkazivanja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aplikacije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rudarske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kompanije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če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biti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predviđeno</w:t>
      </w:r>
      <w:proofErr w:type="spellEnd"/>
      <w:r>
        <w:rPr>
          <w:rFonts w:ascii="Times New Roman" w:hAnsi="Times New Roman"/>
          <w:szCs w:val="22"/>
        </w:rPr>
        <w:t xml:space="preserve"> 20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 w:rsidRPr="007911C9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 w:rsidRPr="007911C9">
        <w:rPr>
          <w:rFonts w:ascii="Times New Roman" w:hAnsi="Times New Roman"/>
          <w:szCs w:val="22"/>
        </w:rPr>
        <w:t>.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Zakljući</w:t>
      </w:r>
      <w:proofErr w:type="spellEnd"/>
      <w:r>
        <w:rPr>
          <w:rFonts w:ascii="Times New Roman" w:hAnsi="Times New Roman"/>
          <w:szCs w:val="22"/>
        </w:rPr>
        <w:t xml:space="preserve"> se da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nija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nosila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financijske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obaveze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druge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obaveze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prema</w:t>
      </w:r>
      <w:proofErr w:type="spellEnd"/>
      <w:r>
        <w:rPr>
          <w:rFonts w:ascii="Times New Roman" w:hAnsi="Times New Roman"/>
          <w:szCs w:val="22"/>
        </w:rPr>
        <w:t xml:space="preserve"> NKRM</w:t>
      </w:r>
      <w:r w:rsidRPr="007911C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U </w:t>
      </w:r>
      <w:proofErr w:type="spellStart"/>
      <w:r>
        <w:rPr>
          <w:rFonts w:ascii="Times New Roman" w:hAnsi="Times New Roman"/>
          <w:szCs w:val="22"/>
        </w:rPr>
        <w:t>ovom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slučaju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otkazivanja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aplikacije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 </w:t>
      </w:r>
      <w:proofErr w:type="spellStart"/>
      <w:r>
        <w:rPr>
          <w:rFonts w:ascii="Times New Roman" w:hAnsi="Times New Roman"/>
          <w:szCs w:val="22"/>
        </w:rPr>
        <w:t>rudarska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210079" w:rsidRPr="00E5645B">
        <w:rPr>
          <w:rFonts w:ascii="Times New Roman" w:hAnsi="Times New Roman"/>
          <w:szCs w:val="22"/>
        </w:rPr>
        <w:t>(</w:t>
      </w:r>
      <w:proofErr w:type="spellStart"/>
      <w:r w:rsidR="00210079" w:rsidRPr="00210079">
        <w:rPr>
          <w:rFonts w:ascii="Times New Roman" w:hAnsi="Times New Roman"/>
          <w:szCs w:val="22"/>
        </w:rPr>
        <w:t>Kamenolom</w:t>
      </w:r>
      <w:proofErr w:type="spellEnd"/>
      <w:r w:rsidR="00210079" w:rsidRPr="00E5645B">
        <w:rPr>
          <w:rFonts w:ascii="Times New Roman" w:hAnsi="Times New Roman"/>
          <w:szCs w:val="22"/>
        </w:rPr>
        <w:t xml:space="preserve">) </w:t>
      </w:r>
      <w:proofErr w:type="spellStart"/>
      <w:r>
        <w:rPr>
          <w:rFonts w:ascii="Times New Roman" w:hAnsi="Times New Roman"/>
          <w:szCs w:val="22"/>
        </w:rPr>
        <w:t>će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biti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20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dozvolu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>.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Ako</w:t>
      </w:r>
      <w:proofErr w:type="spellEnd"/>
      <w:r>
        <w:rPr>
          <w:rFonts w:ascii="Times New Roman" w:hAnsi="Times New Roman"/>
          <w:szCs w:val="22"/>
        </w:rPr>
        <w:t xml:space="preserve"> se </w:t>
      </w:r>
      <w:proofErr w:type="spellStart"/>
      <w:r>
        <w:rPr>
          <w:rFonts w:ascii="Times New Roman" w:hAnsi="Times New Roman"/>
          <w:szCs w:val="22"/>
        </w:rPr>
        <w:t>tokom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inspekcije</w:t>
      </w:r>
      <w:proofErr w:type="spellEnd"/>
      <w:r>
        <w:rPr>
          <w:rFonts w:ascii="Times New Roman" w:hAnsi="Times New Roman"/>
          <w:szCs w:val="22"/>
        </w:rPr>
        <w:t xml:space="preserve"> pre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nalazi</w:t>
      </w:r>
      <w:proofErr w:type="spellEnd"/>
      <w:r>
        <w:rPr>
          <w:rFonts w:ascii="Times New Roman" w:hAnsi="Times New Roman"/>
          <w:szCs w:val="22"/>
        </w:rPr>
        <w:t xml:space="preserve"> da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210079" w:rsidRPr="00E5645B">
        <w:rPr>
          <w:rFonts w:ascii="Times New Roman" w:hAnsi="Times New Roman"/>
          <w:szCs w:val="22"/>
        </w:rPr>
        <w:t>(</w:t>
      </w:r>
      <w:proofErr w:type="spellStart"/>
      <w:r w:rsidR="00210079" w:rsidRPr="00210079">
        <w:rPr>
          <w:rFonts w:ascii="Times New Roman" w:hAnsi="Times New Roman"/>
          <w:szCs w:val="22"/>
        </w:rPr>
        <w:t>Kamenolom</w:t>
      </w:r>
      <w:proofErr w:type="spellEnd"/>
      <w:r w:rsidR="00210079" w:rsidRPr="00E5645B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je </w:t>
      </w:r>
      <w:proofErr w:type="spellStart"/>
      <w:r>
        <w:rPr>
          <w:rFonts w:ascii="Times New Roman" w:hAnsi="Times New Roman"/>
          <w:szCs w:val="22"/>
        </w:rPr>
        <w:t>pripremila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teren</w:t>
      </w:r>
      <w:proofErr w:type="spellEnd"/>
      <w:r>
        <w:rPr>
          <w:rFonts w:ascii="Times New Roman" w:hAnsi="Times New Roman"/>
          <w:szCs w:val="22"/>
        </w:rPr>
        <w:t xml:space="preserve"> van </w:t>
      </w:r>
      <w:proofErr w:type="spellStart"/>
      <w:r>
        <w:rPr>
          <w:rFonts w:ascii="Times New Roman" w:hAnsi="Times New Roman"/>
          <w:szCs w:val="22"/>
        </w:rPr>
        <w:t>licenciranog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terena</w:t>
      </w:r>
      <w:proofErr w:type="spellEnd"/>
      <w:r>
        <w:rPr>
          <w:rFonts w:ascii="Times New Roman" w:hAnsi="Times New Roman"/>
          <w:szCs w:val="22"/>
        </w:rPr>
        <w:t xml:space="preserve"> a </w:t>
      </w:r>
      <w:proofErr w:type="spellStart"/>
      <w:r>
        <w:rPr>
          <w:rFonts w:ascii="Times New Roman" w:hAnsi="Times New Roman"/>
          <w:szCs w:val="22"/>
        </w:rPr>
        <w:t>ne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skladu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sa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projektom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eksploatacije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proofErr w:type="spellStart"/>
      <w:r w:rsidRPr="007911C9">
        <w:rPr>
          <w:rFonts w:ascii="Times New Roman" w:hAnsi="Times New Roman"/>
          <w:szCs w:val="22"/>
        </w:rPr>
        <w:t>Kompani</w:t>
      </w:r>
      <w:r>
        <w:rPr>
          <w:rFonts w:ascii="Times New Roman" w:hAnsi="Times New Roman"/>
          <w:szCs w:val="22"/>
        </w:rPr>
        <w:t>j</w:t>
      </w:r>
      <w:r w:rsidRPr="007911C9">
        <w:rPr>
          <w:rFonts w:ascii="Times New Roman" w:hAnsi="Times New Roman"/>
          <w:szCs w:val="22"/>
        </w:rPr>
        <w:t>a</w:t>
      </w:r>
      <w:proofErr w:type="spellEnd"/>
      <w:r w:rsidR="00210079">
        <w:rPr>
          <w:rFonts w:ascii="Times New Roman" w:hAnsi="Times New Roman"/>
          <w:szCs w:val="22"/>
        </w:rPr>
        <w:t xml:space="preserve"> </w:t>
      </w:r>
      <w:r w:rsidR="00210079" w:rsidRPr="00E5645B">
        <w:rPr>
          <w:rFonts w:ascii="Times New Roman" w:hAnsi="Times New Roman"/>
          <w:szCs w:val="22"/>
        </w:rPr>
        <w:t>(</w:t>
      </w:r>
      <w:proofErr w:type="spellStart"/>
      <w:r w:rsidR="00210079" w:rsidRPr="00210079">
        <w:rPr>
          <w:rFonts w:ascii="Times New Roman" w:hAnsi="Times New Roman"/>
          <w:szCs w:val="22"/>
        </w:rPr>
        <w:t>Kamenolom</w:t>
      </w:r>
      <w:proofErr w:type="spellEnd"/>
      <w:r w:rsidR="00210079" w:rsidRPr="00E5645B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mora </w:t>
      </w:r>
      <w:proofErr w:type="spellStart"/>
      <w:r>
        <w:rPr>
          <w:rFonts w:ascii="Times New Roman" w:hAnsi="Times New Roman"/>
          <w:szCs w:val="22"/>
        </w:rPr>
        <w:t>biti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iznosu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od</w:t>
      </w:r>
      <w:proofErr w:type="gramEnd"/>
      <w:r>
        <w:rPr>
          <w:rFonts w:ascii="Times New Roman" w:hAnsi="Times New Roman"/>
          <w:szCs w:val="22"/>
        </w:rPr>
        <w:t xml:space="preserve"> 70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nadzor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tokom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 w:rsidRPr="007911C9">
        <w:rPr>
          <w:rFonts w:ascii="Times New Roman" w:hAnsi="Times New Roman"/>
          <w:szCs w:val="22"/>
        </w:rPr>
        <w:t>.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Zakljući</w:t>
      </w:r>
      <w:proofErr w:type="spellEnd"/>
      <w:r>
        <w:rPr>
          <w:rFonts w:ascii="Times New Roman" w:hAnsi="Times New Roman"/>
          <w:szCs w:val="22"/>
        </w:rPr>
        <w:t xml:space="preserve"> se da </w:t>
      </w:r>
      <w:proofErr w:type="spellStart"/>
      <w:r>
        <w:rPr>
          <w:rFonts w:ascii="Times New Roman" w:hAnsi="Times New Roman"/>
          <w:szCs w:val="22"/>
        </w:rPr>
        <w:t>nisu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skladu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tehnički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parametri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pripremljenog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terena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sa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primenom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masivno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 w:rsidRPr="007911C9">
        <w:rPr>
          <w:rFonts w:ascii="Times New Roman" w:hAnsi="Times New Roman"/>
          <w:szCs w:val="22"/>
        </w:rPr>
        <w:t>Kompani</w:t>
      </w:r>
      <w:r>
        <w:rPr>
          <w:rFonts w:ascii="Times New Roman" w:hAnsi="Times New Roman"/>
          <w:szCs w:val="22"/>
        </w:rPr>
        <w:t>j</w:t>
      </w:r>
      <w:r w:rsidRPr="007911C9">
        <w:rPr>
          <w:rFonts w:ascii="Times New Roman" w:hAnsi="Times New Roman"/>
          <w:szCs w:val="22"/>
        </w:rPr>
        <w:t>a</w:t>
      </w:r>
      <w:proofErr w:type="spellEnd"/>
      <w:r w:rsidRPr="007911C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bi </w:t>
      </w:r>
      <w:proofErr w:type="spellStart"/>
      <w:r>
        <w:rPr>
          <w:rFonts w:ascii="Times New Roman" w:hAnsi="Times New Roman"/>
          <w:szCs w:val="22"/>
        </w:rPr>
        <w:t>trebalo</w:t>
      </w:r>
      <w:proofErr w:type="spellEnd"/>
      <w:r>
        <w:rPr>
          <w:rFonts w:ascii="Times New Roman" w:hAnsi="Times New Roman"/>
          <w:szCs w:val="22"/>
        </w:rPr>
        <w:t xml:space="preserve"> da </w:t>
      </w:r>
      <w:proofErr w:type="spellStart"/>
      <w:r>
        <w:rPr>
          <w:rFonts w:ascii="Times New Roman" w:hAnsi="Times New Roman"/>
          <w:szCs w:val="22"/>
        </w:rPr>
        <w:t>bude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od</w:t>
      </w:r>
      <w:proofErr w:type="gramEnd"/>
      <w:r>
        <w:rPr>
          <w:rFonts w:ascii="Times New Roman" w:hAnsi="Times New Roman"/>
          <w:szCs w:val="22"/>
        </w:rPr>
        <w:t xml:space="preserve"> 70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nadzor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tokom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>.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Ako</w:t>
      </w:r>
      <w:proofErr w:type="spellEnd"/>
      <w:r>
        <w:rPr>
          <w:rFonts w:ascii="Times New Roman" w:hAnsi="Times New Roman"/>
          <w:szCs w:val="22"/>
        </w:rPr>
        <w:t xml:space="preserve"> se </w:t>
      </w:r>
      <w:proofErr w:type="spellStart"/>
      <w:r>
        <w:rPr>
          <w:rFonts w:ascii="Times New Roman" w:hAnsi="Times New Roman"/>
          <w:szCs w:val="22"/>
        </w:rPr>
        <w:t>utvrdi</w:t>
      </w:r>
      <w:proofErr w:type="spellEnd"/>
      <w:r>
        <w:rPr>
          <w:rFonts w:ascii="Times New Roman" w:hAnsi="Times New Roman"/>
          <w:szCs w:val="22"/>
        </w:rPr>
        <w:t xml:space="preserve"> da je </w:t>
      </w:r>
      <w:proofErr w:type="spellStart"/>
      <w:r>
        <w:rPr>
          <w:rFonts w:ascii="Times New Roman" w:hAnsi="Times New Roman"/>
          <w:szCs w:val="22"/>
        </w:rPr>
        <w:t>kompanija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210079" w:rsidRPr="00E5645B">
        <w:rPr>
          <w:rFonts w:ascii="Times New Roman" w:hAnsi="Times New Roman"/>
          <w:szCs w:val="22"/>
        </w:rPr>
        <w:t>(</w:t>
      </w:r>
      <w:proofErr w:type="spellStart"/>
      <w:r w:rsidR="00210079" w:rsidRPr="00210079">
        <w:rPr>
          <w:rFonts w:ascii="Times New Roman" w:hAnsi="Times New Roman"/>
          <w:szCs w:val="22"/>
        </w:rPr>
        <w:t>Kamenolom</w:t>
      </w:r>
      <w:proofErr w:type="spellEnd"/>
      <w:r w:rsidR="00210079" w:rsidRPr="00E5645B">
        <w:rPr>
          <w:rFonts w:ascii="Times New Roman" w:hAnsi="Times New Roman"/>
          <w:szCs w:val="22"/>
        </w:rPr>
        <w:t xml:space="preserve">) </w:t>
      </w:r>
      <w:proofErr w:type="spellStart"/>
      <w:r>
        <w:rPr>
          <w:rFonts w:ascii="Times New Roman" w:hAnsi="Times New Roman"/>
          <w:szCs w:val="22"/>
        </w:rPr>
        <w:t>nije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napravio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definiciju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obima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koriščenja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napravio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druge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uslove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definisane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dozvoli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eksploatacije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proofErr w:type="spellStart"/>
      <w:r w:rsidRPr="007911C9">
        <w:rPr>
          <w:rFonts w:ascii="Times New Roman" w:hAnsi="Times New Roman"/>
          <w:szCs w:val="22"/>
        </w:rPr>
        <w:t>Kompani</w:t>
      </w:r>
      <w:r>
        <w:rPr>
          <w:rFonts w:ascii="Times New Roman" w:hAnsi="Times New Roman"/>
          <w:szCs w:val="22"/>
        </w:rPr>
        <w:t>j</w:t>
      </w:r>
      <w:r w:rsidRPr="007911C9">
        <w:rPr>
          <w:rFonts w:ascii="Times New Roman" w:hAnsi="Times New Roman"/>
          <w:szCs w:val="22"/>
        </w:rPr>
        <w:t>a</w:t>
      </w:r>
      <w:proofErr w:type="spellEnd"/>
      <w:r w:rsidR="00210079">
        <w:rPr>
          <w:rFonts w:ascii="Times New Roman" w:hAnsi="Times New Roman"/>
          <w:szCs w:val="22"/>
        </w:rPr>
        <w:t xml:space="preserve"> </w:t>
      </w:r>
      <w:r w:rsidR="00210079" w:rsidRPr="00E5645B">
        <w:rPr>
          <w:rFonts w:ascii="Times New Roman" w:hAnsi="Times New Roman"/>
          <w:szCs w:val="22"/>
        </w:rPr>
        <w:t>(</w:t>
      </w:r>
      <w:proofErr w:type="spellStart"/>
      <w:r w:rsidR="00210079" w:rsidRPr="00210079">
        <w:rPr>
          <w:rFonts w:ascii="Times New Roman" w:hAnsi="Times New Roman"/>
          <w:szCs w:val="22"/>
        </w:rPr>
        <w:t>Kamenolom</w:t>
      </w:r>
      <w:proofErr w:type="spellEnd"/>
      <w:r w:rsidR="00210079" w:rsidRPr="00E5645B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mora </w:t>
      </w:r>
      <w:proofErr w:type="spellStart"/>
      <w:r>
        <w:rPr>
          <w:rFonts w:ascii="Times New Roman" w:hAnsi="Times New Roman"/>
          <w:szCs w:val="22"/>
        </w:rPr>
        <w:t>biti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iznosu</w:t>
      </w:r>
      <w:proofErr w:type="spellEnd"/>
      <w:r>
        <w:rPr>
          <w:rFonts w:ascii="Times New Roman" w:hAnsi="Times New Roman"/>
          <w:szCs w:val="22"/>
        </w:rPr>
        <w:t xml:space="preserve"> od 70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nadzor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tokom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7911C9">
        <w:rPr>
          <w:rFonts w:ascii="Times New Roman" w:hAnsi="Times New Roman"/>
          <w:szCs w:val="22"/>
        </w:rPr>
        <w:t xml:space="preserve"> </w:t>
      </w:r>
    </w:p>
    <w:p w:rsidR="00E5645B" w:rsidRPr="007911C9" w:rsidRDefault="00E5645B" w:rsidP="00E5645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7911C9">
        <w:rPr>
          <w:rFonts w:ascii="Times New Roman" w:hAnsi="Times New Roman"/>
          <w:szCs w:val="22"/>
        </w:rPr>
        <w:t>Kompani</w:t>
      </w:r>
      <w:r>
        <w:rPr>
          <w:rFonts w:ascii="Times New Roman" w:hAnsi="Times New Roman"/>
          <w:szCs w:val="22"/>
        </w:rPr>
        <w:t>j</w:t>
      </w:r>
      <w:r w:rsidRPr="007911C9">
        <w:rPr>
          <w:rFonts w:ascii="Times New Roman" w:hAnsi="Times New Roman"/>
          <w:szCs w:val="22"/>
        </w:rPr>
        <w:t>a</w:t>
      </w:r>
      <w:proofErr w:type="spellEnd"/>
      <w:r w:rsidRPr="007911C9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nije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napravila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povlaćenje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dozvole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na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vreme</w:t>
      </w:r>
      <w:proofErr w:type="spellEnd"/>
      <w:r>
        <w:rPr>
          <w:rFonts w:ascii="Times New Roman" w:hAnsi="Times New Roman"/>
          <w:szCs w:val="22"/>
        </w:rPr>
        <w:t xml:space="preserve"> pre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</w:t>
      </w:r>
      <w:r w:rsidRPr="007911C9">
        <w:rPr>
          <w:rFonts w:ascii="Times New Roman" w:hAnsi="Times New Roman"/>
          <w:szCs w:val="22"/>
        </w:rPr>
        <w:t>ompani</w:t>
      </w:r>
      <w:r>
        <w:rPr>
          <w:rFonts w:ascii="Times New Roman" w:hAnsi="Times New Roman"/>
          <w:szCs w:val="22"/>
        </w:rPr>
        <w:t>j</w:t>
      </w:r>
      <w:r w:rsidRPr="007911C9">
        <w:rPr>
          <w:rFonts w:ascii="Times New Roman" w:hAnsi="Times New Roman"/>
          <w:szCs w:val="22"/>
        </w:rPr>
        <w:t>a</w:t>
      </w:r>
      <w:proofErr w:type="spellEnd"/>
      <w:r>
        <w:rPr>
          <w:rFonts w:ascii="Times New Roman" w:hAnsi="Times New Roman"/>
          <w:szCs w:val="22"/>
        </w:rPr>
        <w:t xml:space="preserve"> bice </w:t>
      </w:r>
      <w:proofErr w:type="spellStart"/>
      <w:r>
        <w:rPr>
          <w:rFonts w:ascii="Times New Roman" w:hAnsi="Times New Roman"/>
          <w:szCs w:val="22"/>
        </w:rPr>
        <w:t>kažnjena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</w:rPr>
        <w:t>sa</w:t>
      </w:r>
      <w:proofErr w:type="spellEnd"/>
      <w:proofErr w:type="gramEnd"/>
      <w:r>
        <w:rPr>
          <w:rFonts w:ascii="Times New Roman" w:hAnsi="Times New Roman"/>
          <w:szCs w:val="22"/>
        </w:rPr>
        <w:t xml:space="preserve"> 90 </w:t>
      </w:r>
      <w:proofErr w:type="spellStart"/>
      <w:r>
        <w:rPr>
          <w:rFonts w:ascii="Times New Roman" w:hAnsi="Times New Roman"/>
          <w:szCs w:val="22"/>
        </w:rPr>
        <w:t>eura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kao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što</w:t>
      </w:r>
      <w:proofErr w:type="spellEnd"/>
      <w:r>
        <w:rPr>
          <w:rFonts w:ascii="Times New Roman" w:hAnsi="Times New Roman"/>
          <w:szCs w:val="22"/>
        </w:rPr>
        <w:t xml:space="preserve"> je </w:t>
      </w:r>
      <w:proofErr w:type="spellStart"/>
      <w:r>
        <w:rPr>
          <w:rFonts w:ascii="Times New Roman" w:hAnsi="Times New Roman"/>
          <w:szCs w:val="22"/>
        </w:rPr>
        <w:t>predviđena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taksa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podnošenje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zahteva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dozvolu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 w:rsidRPr="007911C9"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izdavanje</w:t>
      </w:r>
      <w:proofErr w:type="spellEnd"/>
      <w:r>
        <w:rPr>
          <w:rFonts w:ascii="Times New Roman" w:hAnsi="Times New Roman"/>
          <w:szCs w:val="22"/>
        </w:rPr>
        <w:t xml:space="preserve"> licence </w:t>
      </w:r>
      <w:proofErr w:type="spellStart"/>
      <w:r>
        <w:rPr>
          <w:rFonts w:ascii="Times New Roman" w:hAnsi="Times New Roman"/>
          <w:szCs w:val="22"/>
        </w:rPr>
        <w:t>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nadzor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tokom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miniranja</w:t>
      </w:r>
      <w:proofErr w:type="spellEnd"/>
      <w:r w:rsidRPr="007911C9">
        <w:rPr>
          <w:rFonts w:ascii="Times New Roman" w:hAnsi="Times New Roman"/>
          <w:szCs w:val="22"/>
        </w:rPr>
        <w:t xml:space="preserve">. </w:t>
      </w:r>
    </w:p>
    <w:p w:rsidR="00E5645B" w:rsidRPr="007911C9" w:rsidRDefault="00E5645B" w:rsidP="00E5645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B674B2" w:rsidRPr="00E5645B" w:rsidRDefault="00B674B2" w:rsidP="00B674B2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B674B2" w:rsidRPr="00E5645B" w:rsidRDefault="00B674B2" w:rsidP="00B674B2">
      <w:pPr>
        <w:ind w:left="360"/>
        <w:rPr>
          <w:rFonts w:ascii="Times New Roman" w:hAnsi="Times New Roman"/>
          <w:b/>
          <w:szCs w:val="22"/>
        </w:rPr>
      </w:pPr>
      <w:r w:rsidRPr="00E5645B">
        <w:rPr>
          <w:rFonts w:ascii="Times New Roman" w:hAnsi="Times New Roman"/>
          <w:szCs w:val="22"/>
        </w:rPr>
        <w:lastRenderedPageBreak/>
        <w:t xml:space="preserve">              </w:t>
      </w:r>
      <w:r w:rsidR="003C6F82" w:rsidRPr="00E5645B">
        <w:rPr>
          <w:rFonts w:ascii="Times New Roman" w:hAnsi="Times New Roman"/>
          <w:b/>
          <w:szCs w:val="22"/>
        </w:rPr>
        <w:t xml:space="preserve">When </w:t>
      </w:r>
      <w:bookmarkStart w:id="1" w:name="OLE_LINK1"/>
      <w:bookmarkStart w:id="2" w:name="OLE_LINK2"/>
      <w:r w:rsidR="003C6F82" w:rsidRPr="00E5645B">
        <w:rPr>
          <w:rFonts w:ascii="Times New Roman" w:hAnsi="Times New Roman"/>
          <w:b/>
          <w:szCs w:val="22"/>
        </w:rPr>
        <w:t>b</w:t>
      </w:r>
      <w:r w:rsidRPr="00E5645B">
        <w:rPr>
          <w:rFonts w:ascii="Times New Roman" w:hAnsi="Times New Roman"/>
          <w:b/>
          <w:szCs w:val="22"/>
        </w:rPr>
        <w:t xml:space="preserve">lasting company </w:t>
      </w:r>
      <w:bookmarkEnd w:id="1"/>
      <w:bookmarkEnd w:id="2"/>
      <w:r w:rsidRPr="00E5645B">
        <w:rPr>
          <w:rFonts w:ascii="Times New Roman" w:hAnsi="Times New Roman"/>
          <w:b/>
          <w:szCs w:val="22"/>
        </w:rPr>
        <w:t>applies for massive blasting shall submit this documentation:</w:t>
      </w:r>
    </w:p>
    <w:p w:rsidR="00B674B2" w:rsidRPr="00E5645B" w:rsidRDefault="00B674B2" w:rsidP="00B674B2">
      <w:pPr>
        <w:rPr>
          <w:rFonts w:ascii="Times New Roman" w:hAnsi="Times New Roman"/>
          <w:bCs/>
          <w:szCs w:val="22"/>
        </w:rPr>
      </w:pPr>
    </w:p>
    <w:p w:rsidR="005970C8" w:rsidRPr="00E5645B" w:rsidRDefault="00B674B2" w:rsidP="005970C8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The </w:t>
      </w:r>
      <w:r w:rsidR="00BF22CA" w:rsidRPr="00E5645B">
        <w:rPr>
          <w:rFonts w:ascii="Times New Roman" w:hAnsi="Times New Roman"/>
          <w:bCs/>
          <w:szCs w:val="22"/>
        </w:rPr>
        <w:t xml:space="preserve">application form foreseen for massive blasting shall be </w:t>
      </w:r>
      <w:r w:rsidRPr="00E5645B">
        <w:rPr>
          <w:rFonts w:ascii="Times New Roman" w:hAnsi="Times New Roman"/>
          <w:bCs/>
          <w:szCs w:val="22"/>
        </w:rPr>
        <w:t>completed</w:t>
      </w:r>
      <w:r w:rsidR="00BF22CA" w:rsidRPr="00E5645B">
        <w:rPr>
          <w:rFonts w:ascii="Times New Roman" w:hAnsi="Times New Roman"/>
          <w:bCs/>
          <w:szCs w:val="22"/>
        </w:rPr>
        <w:t xml:space="preserve"> with </w:t>
      </w:r>
      <w:r w:rsidR="00010F6C" w:rsidRPr="00E5645B">
        <w:rPr>
          <w:rFonts w:ascii="Times New Roman" w:hAnsi="Times New Roman"/>
          <w:bCs/>
          <w:szCs w:val="22"/>
        </w:rPr>
        <w:t>precise</w:t>
      </w:r>
      <w:r w:rsidR="00BF22CA" w:rsidRPr="00E5645B">
        <w:rPr>
          <w:rFonts w:ascii="Times New Roman" w:hAnsi="Times New Roman"/>
          <w:bCs/>
          <w:szCs w:val="22"/>
        </w:rPr>
        <w:t xml:space="preserve"> records</w:t>
      </w:r>
      <w:r w:rsidRPr="00E5645B">
        <w:rPr>
          <w:rFonts w:ascii="Times New Roman" w:hAnsi="Times New Roman"/>
          <w:bCs/>
          <w:szCs w:val="22"/>
        </w:rPr>
        <w:t xml:space="preserve"> and signed </w:t>
      </w:r>
      <w:r w:rsidR="005970C8" w:rsidRPr="00E5645B">
        <w:rPr>
          <w:rFonts w:ascii="Times New Roman" w:hAnsi="Times New Roman"/>
          <w:bCs/>
          <w:szCs w:val="22"/>
        </w:rPr>
        <w:t xml:space="preserve">from blasting company </w:t>
      </w:r>
      <w:proofErr w:type="spellStart"/>
      <w:r w:rsidRPr="00E5645B">
        <w:rPr>
          <w:rFonts w:ascii="Times New Roman" w:hAnsi="Times New Roman"/>
          <w:bCs/>
          <w:szCs w:val="22"/>
        </w:rPr>
        <w:t>shotfirer</w:t>
      </w:r>
      <w:proofErr w:type="spellEnd"/>
      <w:r w:rsidRPr="00E5645B">
        <w:rPr>
          <w:rFonts w:ascii="Times New Roman" w:hAnsi="Times New Roman"/>
          <w:bCs/>
          <w:szCs w:val="22"/>
        </w:rPr>
        <w:t>, quarry’s owner and responsible person of the quarr</w:t>
      </w:r>
      <w:r w:rsidR="000F79FC" w:rsidRPr="00E5645B">
        <w:rPr>
          <w:rFonts w:ascii="Times New Roman" w:hAnsi="Times New Roman"/>
          <w:bCs/>
          <w:szCs w:val="22"/>
        </w:rPr>
        <w:t>y.</w:t>
      </w:r>
    </w:p>
    <w:p w:rsidR="005970C8" w:rsidRPr="00E5645B" w:rsidRDefault="00B674B2" w:rsidP="005970C8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Blasting company records (</w:t>
      </w:r>
      <w:r w:rsidR="00010F6C" w:rsidRPr="00E5645B">
        <w:rPr>
          <w:rFonts w:ascii="Times New Roman" w:hAnsi="Times New Roman"/>
          <w:bCs/>
          <w:szCs w:val="22"/>
        </w:rPr>
        <w:t xml:space="preserve">blasting company </w:t>
      </w:r>
      <w:r w:rsidRPr="00E5645B">
        <w:rPr>
          <w:rFonts w:ascii="Times New Roman" w:hAnsi="Times New Roman"/>
          <w:bCs/>
          <w:szCs w:val="22"/>
        </w:rPr>
        <w:t>Certificate)</w:t>
      </w:r>
    </w:p>
    <w:p w:rsidR="005970C8" w:rsidRPr="00E5645B" w:rsidRDefault="00B674B2" w:rsidP="005970C8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proofErr w:type="spellStart"/>
      <w:r w:rsidRPr="00E5645B">
        <w:rPr>
          <w:rFonts w:ascii="Times New Roman" w:hAnsi="Times New Roman"/>
          <w:bCs/>
          <w:szCs w:val="22"/>
        </w:rPr>
        <w:t>Shotfirer</w:t>
      </w:r>
      <w:proofErr w:type="spellEnd"/>
      <w:r w:rsidRPr="00E5645B">
        <w:rPr>
          <w:rFonts w:ascii="Times New Roman" w:hAnsi="Times New Roman"/>
          <w:bCs/>
          <w:szCs w:val="22"/>
        </w:rPr>
        <w:t xml:space="preserve"> records (Certificate)</w:t>
      </w:r>
    </w:p>
    <w:p w:rsidR="00010F6C" w:rsidRPr="00E5645B" w:rsidRDefault="00B674B2" w:rsidP="00010F6C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The Contract betw</w:t>
      </w:r>
      <w:r w:rsidR="00010F6C" w:rsidRPr="00E5645B">
        <w:rPr>
          <w:rFonts w:ascii="Times New Roman" w:hAnsi="Times New Roman"/>
          <w:bCs/>
          <w:szCs w:val="22"/>
        </w:rPr>
        <w:t>een the blasting company and</w:t>
      </w:r>
      <w:r w:rsidRPr="00E5645B">
        <w:rPr>
          <w:rFonts w:ascii="Times New Roman" w:hAnsi="Times New Roman"/>
          <w:bCs/>
          <w:szCs w:val="22"/>
        </w:rPr>
        <w:t xml:space="preserve"> </w:t>
      </w:r>
      <w:r w:rsidR="00010F6C" w:rsidRPr="00E5645B">
        <w:rPr>
          <w:rFonts w:ascii="Times New Roman" w:hAnsi="Times New Roman"/>
          <w:bCs/>
          <w:szCs w:val="22"/>
        </w:rPr>
        <w:t xml:space="preserve">the </w:t>
      </w:r>
      <w:r w:rsidRPr="00E5645B">
        <w:rPr>
          <w:rFonts w:ascii="Times New Roman" w:hAnsi="Times New Roman"/>
          <w:bCs/>
          <w:szCs w:val="22"/>
        </w:rPr>
        <w:t>Quarry that possesses Mining Licence where the responsibilities of the blasting company and quarry shall be defined for the blasting process.</w:t>
      </w:r>
    </w:p>
    <w:p w:rsidR="00010F6C" w:rsidRPr="00E5645B" w:rsidRDefault="00B674B2" w:rsidP="00010F6C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The Contract between the blasting company and the company that possesses </w:t>
      </w:r>
      <w:r w:rsidR="00010F6C" w:rsidRPr="00E5645B">
        <w:rPr>
          <w:rFonts w:ascii="Times New Roman" w:hAnsi="Times New Roman"/>
          <w:bCs/>
          <w:szCs w:val="22"/>
        </w:rPr>
        <w:t xml:space="preserve">the </w:t>
      </w:r>
      <w:r w:rsidRPr="00E5645B">
        <w:rPr>
          <w:rFonts w:ascii="Times New Roman" w:hAnsi="Times New Roman"/>
          <w:bCs/>
          <w:szCs w:val="22"/>
        </w:rPr>
        <w:t>Licence for the trade of explosives in that case when the blasting company does not possess explosiv</w:t>
      </w:r>
      <w:r w:rsidR="00010F6C" w:rsidRPr="00E5645B">
        <w:rPr>
          <w:rFonts w:ascii="Times New Roman" w:hAnsi="Times New Roman"/>
          <w:bCs/>
          <w:szCs w:val="22"/>
        </w:rPr>
        <w:t>es.</w:t>
      </w:r>
    </w:p>
    <w:p w:rsidR="00010F6C" w:rsidRPr="00E5645B" w:rsidRDefault="00B674B2" w:rsidP="00010F6C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Evidence of the application </w:t>
      </w:r>
      <w:r w:rsidR="00010F6C" w:rsidRPr="00E5645B">
        <w:rPr>
          <w:rFonts w:ascii="Times New Roman" w:hAnsi="Times New Roman"/>
          <w:bCs/>
          <w:szCs w:val="22"/>
        </w:rPr>
        <w:t>fee</w:t>
      </w:r>
      <w:r w:rsidR="00112D29" w:rsidRPr="00E5645B">
        <w:rPr>
          <w:rFonts w:ascii="Times New Roman" w:hAnsi="Times New Roman"/>
          <w:bCs/>
          <w:szCs w:val="22"/>
        </w:rPr>
        <w:t>.</w:t>
      </w:r>
    </w:p>
    <w:p w:rsidR="00B674B2" w:rsidRPr="00E5645B" w:rsidRDefault="00B674B2" w:rsidP="00010F6C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Blasting project </w:t>
      </w:r>
      <w:r w:rsidR="00010F6C" w:rsidRPr="00E5645B">
        <w:rPr>
          <w:rFonts w:ascii="Times New Roman" w:hAnsi="Times New Roman"/>
          <w:bCs/>
          <w:szCs w:val="22"/>
        </w:rPr>
        <w:t>that</w:t>
      </w:r>
      <w:r w:rsidRPr="00E5645B">
        <w:rPr>
          <w:rFonts w:ascii="Times New Roman" w:hAnsi="Times New Roman"/>
          <w:bCs/>
          <w:szCs w:val="22"/>
        </w:rPr>
        <w:t xml:space="preserve"> must contain: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Situation Map according the mining project</w:t>
      </w:r>
    </w:p>
    <w:p w:rsidR="00B674B2" w:rsidRPr="00E5645B" w:rsidRDefault="00010F6C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B</w:t>
      </w:r>
      <w:r w:rsidR="00B674B2" w:rsidRPr="00E5645B">
        <w:rPr>
          <w:rFonts w:ascii="Times New Roman" w:hAnsi="Times New Roman"/>
          <w:bCs/>
          <w:szCs w:val="22"/>
        </w:rPr>
        <w:t>lasting technical parameters</w:t>
      </w:r>
    </w:p>
    <w:p w:rsidR="00B674B2" w:rsidRPr="00E5645B" w:rsidRDefault="00B674B2" w:rsidP="00B674B2">
      <w:pPr>
        <w:numPr>
          <w:ilvl w:val="1"/>
          <w:numId w:val="8"/>
        </w:numPr>
        <w:ind w:left="0" w:firstLine="1080"/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Coordinates of the field prepared for blasting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Description of the drilling works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Calculation of Explosives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Graphic</w:t>
      </w:r>
      <w:r w:rsidR="00FF4572" w:rsidRPr="00E5645B">
        <w:rPr>
          <w:rFonts w:ascii="Times New Roman" w:hAnsi="Times New Roman"/>
          <w:bCs/>
          <w:szCs w:val="22"/>
        </w:rPr>
        <w:t>al</w:t>
      </w:r>
      <w:r w:rsidRPr="00E5645B">
        <w:rPr>
          <w:rFonts w:ascii="Times New Roman" w:hAnsi="Times New Roman"/>
          <w:bCs/>
          <w:szCs w:val="22"/>
        </w:rPr>
        <w:t xml:space="preserve"> presentation of drilling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Graphic</w:t>
      </w:r>
      <w:r w:rsidR="00FF4572" w:rsidRPr="00E5645B">
        <w:rPr>
          <w:rFonts w:ascii="Times New Roman" w:hAnsi="Times New Roman"/>
          <w:bCs/>
          <w:szCs w:val="22"/>
        </w:rPr>
        <w:t>al</w:t>
      </w:r>
      <w:r w:rsidRPr="00E5645B">
        <w:rPr>
          <w:rFonts w:ascii="Times New Roman" w:hAnsi="Times New Roman"/>
          <w:bCs/>
          <w:szCs w:val="22"/>
        </w:rPr>
        <w:t xml:space="preserve"> presentation of the connection of blasting field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 xml:space="preserve">Calculation of the </w:t>
      </w:r>
      <w:r w:rsidR="00FF4572" w:rsidRPr="00E5645B">
        <w:rPr>
          <w:rFonts w:ascii="Times New Roman" w:hAnsi="Times New Roman"/>
          <w:bCs/>
          <w:szCs w:val="22"/>
        </w:rPr>
        <w:t>mass</w:t>
      </w:r>
      <w:r w:rsidRPr="00E5645B">
        <w:rPr>
          <w:rFonts w:ascii="Times New Roman" w:hAnsi="Times New Roman"/>
          <w:bCs/>
          <w:szCs w:val="22"/>
        </w:rPr>
        <w:t xml:space="preserve"> that will be blasted and quantity of explosive in Excel</w:t>
      </w:r>
      <w:r w:rsidR="00733E63" w:rsidRPr="00E5645B">
        <w:rPr>
          <w:rFonts w:ascii="Times New Roman" w:hAnsi="Times New Roman"/>
          <w:bCs/>
          <w:szCs w:val="22"/>
        </w:rPr>
        <w:t>.</w:t>
      </w:r>
    </w:p>
    <w:p w:rsidR="00B674B2" w:rsidRPr="00E5645B" w:rsidRDefault="00B674B2" w:rsidP="00B674B2">
      <w:pPr>
        <w:numPr>
          <w:ilvl w:val="1"/>
          <w:numId w:val="8"/>
        </w:numPr>
        <w:rPr>
          <w:rFonts w:ascii="Times New Roman" w:hAnsi="Times New Roman"/>
          <w:bCs/>
          <w:szCs w:val="22"/>
        </w:rPr>
      </w:pPr>
      <w:r w:rsidRPr="00E5645B">
        <w:rPr>
          <w:rFonts w:ascii="Times New Roman" w:hAnsi="Times New Roman"/>
          <w:bCs/>
          <w:szCs w:val="22"/>
        </w:rPr>
        <w:t>Safety and security measures during the blasting process.</w:t>
      </w:r>
    </w:p>
    <w:p w:rsidR="00B674B2" w:rsidRPr="00E5645B" w:rsidRDefault="00B674B2" w:rsidP="00825ED6">
      <w:pPr>
        <w:rPr>
          <w:rFonts w:ascii="Times New Roman" w:hAnsi="Times New Roman"/>
          <w:bCs/>
          <w:szCs w:val="22"/>
        </w:rPr>
      </w:pPr>
    </w:p>
    <w:p w:rsidR="00B674B2" w:rsidRPr="00E5645B" w:rsidRDefault="00B674B2" w:rsidP="00B674B2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Cs w:val="22"/>
        </w:rPr>
      </w:pPr>
      <w:r w:rsidRPr="00E5645B">
        <w:rPr>
          <w:rFonts w:ascii="Times New Roman" w:hAnsi="Times New Roman"/>
          <w:b/>
          <w:szCs w:val="22"/>
        </w:rPr>
        <w:t xml:space="preserve">The application will be </w:t>
      </w:r>
      <w:r w:rsidR="00FF4572" w:rsidRPr="00E5645B">
        <w:rPr>
          <w:rFonts w:ascii="Times New Roman" w:hAnsi="Times New Roman"/>
          <w:b/>
          <w:szCs w:val="22"/>
        </w:rPr>
        <w:t>cancelled</w:t>
      </w:r>
      <w:r w:rsidRPr="00E5645B">
        <w:rPr>
          <w:rFonts w:ascii="Times New Roman" w:hAnsi="Times New Roman"/>
          <w:b/>
          <w:szCs w:val="22"/>
        </w:rPr>
        <w:t xml:space="preserve"> if:</w:t>
      </w:r>
    </w:p>
    <w:p w:rsidR="00B674B2" w:rsidRPr="00E5645B" w:rsidRDefault="00B674B2" w:rsidP="00654009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 xml:space="preserve">Application is not completed, fulfilled and signed as </w:t>
      </w:r>
      <w:r w:rsidR="00D11201" w:rsidRPr="00E5645B">
        <w:rPr>
          <w:rFonts w:ascii="Times New Roman" w:hAnsi="Times New Roman"/>
          <w:szCs w:val="22"/>
        </w:rPr>
        <w:t xml:space="preserve">it is </w:t>
      </w:r>
      <w:r w:rsidRPr="00E5645B">
        <w:rPr>
          <w:rFonts w:ascii="Times New Roman" w:hAnsi="Times New Roman"/>
          <w:szCs w:val="22"/>
        </w:rPr>
        <w:t xml:space="preserve">provided in application form. In this case of the cancellation of </w:t>
      </w:r>
      <w:r w:rsidR="00C13ABF" w:rsidRPr="00E5645B">
        <w:rPr>
          <w:rFonts w:ascii="Times New Roman" w:hAnsi="Times New Roman"/>
          <w:szCs w:val="22"/>
        </w:rPr>
        <w:t xml:space="preserve">blasting </w:t>
      </w:r>
      <w:r w:rsidRPr="00E5645B">
        <w:rPr>
          <w:rFonts w:ascii="Times New Roman" w:hAnsi="Times New Roman"/>
          <w:szCs w:val="22"/>
        </w:rPr>
        <w:t>application the</w:t>
      </w:r>
      <w:r w:rsidR="00447C99">
        <w:rPr>
          <w:rFonts w:ascii="Times New Roman" w:hAnsi="Times New Roman"/>
          <w:szCs w:val="22"/>
        </w:rPr>
        <w:t xml:space="preserve"> </w:t>
      </w:r>
      <w:r w:rsidR="00447C99" w:rsidRPr="00447C99">
        <w:rPr>
          <w:rFonts w:ascii="Times New Roman" w:hAnsi="Times New Roman"/>
          <w:szCs w:val="22"/>
        </w:rPr>
        <w:t>blasting</w:t>
      </w:r>
      <w:r w:rsidRPr="00E5645B">
        <w:rPr>
          <w:rFonts w:ascii="Times New Roman" w:hAnsi="Times New Roman"/>
          <w:szCs w:val="22"/>
        </w:rPr>
        <w:t xml:space="preserve"> company will be </w:t>
      </w:r>
      <w:r w:rsidR="00063EE0" w:rsidRPr="00E5645B">
        <w:rPr>
          <w:rFonts w:ascii="Times New Roman" w:hAnsi="Times New Roman"/>
          <w:szCs w:val="22"/>
        </w:rPr>
        <w:t>penalized</w:t>
      </w:r>
      <w:r w:rsidRPr="00E5645B">
        <w:rPr>
          <w:rFonts w:ascii="Times New Roman" w:hAnsi="Times New Roman"/>
          <w:szCs w:val="22"/>
        </w:rPr>
        <w:t xml:space="preserve"> with 20 euro as it is provided </w:t>
      </w:r>
      <w:r w:rsidR="00CC56D4" w:rsidRPr="00E5645B">
        <w:rPr>
          <w:rFonts w:ascii="Times New Roman" w:hAnsi="Times New Roman"/>
          <w:szCs w:val="22"/>
        </w:rPr>
        <w:t xml:space="preserve">the </w:t>
      </w:r>
      <w:r w:rsidR="00063EE0" w:rsidRPr="00E5645B">
        <w:rPr>
          <w:rFonts w:ascii="Times New Roman" w:hAnsi="Times New Roman"/>
          <w:szCs w:val="22"/>
        </w:rPr>
        <w:t xml:space="preserve">fee </w:t>
      </w:r>
      <w:r w:rsidRPr="00E5645B">
        <w:rPr>
          <w:rFonts w:ascii="Times New Roman" w:hAnsi="Times New Roman"/>
          <w:szCs w:val="22"/>
        </w:rPr>
        <w:t>for</w:t>
      </w:r>
      <w:r w:rsidR="00063EE0" w:rsidRPr="00E5645B">
        <w:rPr>
          <w:rFonts w:ascii="Times New Roman" w:hAnsi="Times New Roman"/>
          <w:szCs w:val="22"/>
        </w:rPr>
        <w:t xml:space="preserve"> the</w:t>
      </w:r>
      <w:r w:rsidRPr="00E5645B">
        <w:rPr>
          <w:rFonts w:ascii="Times New Roman" w:hAnsi="Times New Roman"/>
          <w:szCs w:val="22"/>
        </w:rPr>
        <w:t xml:space="preserve"> application for </w:t>
      </w:r>
      <w:r w:rsidR="00CC56D4" w:rsidRPr="00E5645B">
        <w:rPr>
          <w:rFonts w:ascii="Times New Roman" w:hAnsi="Times New Roman"/>
          <w:szCs w:val="22"/>
        </w:rPr>
        <w:t>blasti</w:t>
      </w:r>
      <w:r w:rsidRPr="00E5645B">
        <w:rPr>
          <w:rFonts w:ascii="Times New Roman" w:hAnsi="Times New Roman"/>
          <w:szCs w:val="22"/>
        </w:rPr>
        <w:t>ng permit.</w:t>
      </w:r>
    </w:p>
    <w:p w:rsidR="00B674B2" w:rsidRPr="00E5645B" w:rsidRDefault="00063EE0" w:rsidP="00B674B2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 xml:space="preserve">It is determined </w:t>
      </w:r>
      <w:r w:rsidR="006C4A2E" w:rsidRPr="00E5645B">
        <w:rPr>
          <w:rFonts w:ascii="Times New Roman" w:hAnsi="Times New Roman"/>
          <w:szCs w:val="22"/>
        </w:rPr>
        <w:t xml:space="preserve">that </w:t>
      </w:r>
      <w:r w:rsidR="00B674B2" w:rsidRPr="00E5645B">
        <w:rPr>
          <w:rFonts w:ascii="Times New Roman" w:hAnsi="Times New Roman"/>
          <w:szCs w:val="22"/>
        </w:rPr>
        <w:t xml:space="preserve">the company has submitted </w:t>
      </w:r>
      <w:r w:rsidR="006C4A2E" w:rsidRPr="00E5645B">
        <w:rPr>
          <w:rFonts w:ascii="Times New Roman" w:hAnsi="Times New Roman"/>
          <w:szCs w:val="22"/>
        </w:rPr>
        <w:t xml:space="preserve">an application before the drilling was </w:t>
      </w:r>
      <w:r w:rsidR="00B674B2" w:rsidRPr="00E5645B">
        <w:rPr>
          <w:rFonts w:ascii="Times New Roman" w:hAnsi="Times New Roman"/>
          <w:szCs w:val="22"/>
        </w:rPr>
        <w:t>carr</w:t>
      </w:r>
      <w:r w:rsidR="006C4A2E" w:rsidRPr="00E5645B">
        <w:rPr>
          <w:rFonts w:ascii="Times New Roman" w:hAnsi="Times New Roman"/>
          <w:szCs w:val="22"/>
        </w:rPr>
        <w:t>ied</w:t>
      </w:r>
      <w:r w:rsidR="00B674B2" w:rsidRPr="00E5645B">
        <w:rPr>
          <w:rFonts w:ascii="Times New Roman" w:hAnsi="Times New Roman"/>
          <w:szCs w:val="22"/>
        </w:rPr>
        <w:t xml:space="preserve"> out. In this case </w:t>
      </w:r>
      <w:r w:rsidR="006C4A2E" w:rsidRPr="00E5645B">
        <w:rPr>
          <w:rFonts w:ascii="Times New Roman" w:hAnsi="Times New Roman"/>
          <w:szCs w:val="22"/>
        </w:rPr>
        <w:t xml:space="preserve">of the cancellation of blasting application the </w:t>
      </w:r>
      <w:r w:rsidR="00C66F52" w:rsidRPr="00447C99">
        <w:rPr>
          <w:rFonts w:ascii="Times New Roman" w:hAnsi="Times New Roman"/>
          <w:szCs w:val="22"/>
        </w:rPr>
        <w:t>blasting</w:t>
      </w:r>
      <w:r w:rsidR="00C66F52" w:rsidRPr="00E5645B">
        <w:rPr>
          <w:rFonts w:ascii="Times New Roman" w:hAnsi="Times New Roman"/>
          <w:szCs w:val="22"/>
        </w:rPr>
        <w:t xml:space="preserve"> </w:t>
      </w:r>
      <w:r w:rsidR="006C4A2E" w:rsidRPr="00E5645B">
        <w:rPr>
          <w:rFonts w:ascii="Times New Roman" w:hAnsi="Times New Roman"/>
          <w:szCs w:val="22"/>
        </w:rPr>
        <w:t>company will be penalized with 20 euro as it is provided the fee for the application for blasting permit</w:t>
      </w:r>
      <w:r w:rsidR="00B674B2" w:rsidRPr="00E5645B">
        <w:rPr>
          <w:rFonts w:ascii="Times New Roman" w:hAnsi="Times New Roman"/>
          <w:szCs w:val="22"/>
        </w:rPr>
        <w:t>.</w:t>
      </w:r>
    </w:p>
    <w:p w:rsidR="00B674B2" w:rsidRPr="00E5645B" w:rsidRDefault="006C4A2E" w:rsidP="00B674B2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 xml:space="preserve">It is determined that </w:t>
      </w:r>
      <w:r w:rsidR="00B674B2" w:rsidRPr="00E5645B">
        <w:rPr>
          <w:rFonts w:ascii="Times New Roman" w:hAnsi="Times New Roman"/>
          <w:szCs w:val="22"/>
        </w:rPr>
        <w:t xml:space="preserve">the company </w:t>
      </w:r>
      <w:r w:rsidR="00D11201" w:rsidRPr="00E5645B">
        <w:rPr>
          <w:rFonts w:ascii="Times New Roman" w:hAnsi="Times New Roman"/>
          <w:szCs w:val="22"/>
        </w:rPr>
        <w:t>didn’t fulfil</w:t>
      </w:r>
      <w:r w:rsidR="00B674B2" w:rsidRPr="00E5645B">
        <w:rPr>
          <w:rFonts w:ascii="Times New Roman" w:hAnsi="Times New Roman"/>
          <w:szCs w:val="22"/>
        </w:rPr>
        <w:t xml:space="preserve"> financial obligations and other obligations to the ICMM. In this case </w:t>
      </w:r>
      <w:r w:rsidRPr="00E5645B">
        <w:rPr>
          <w:rFonts w:ascii="Times New Roman" w:hAnsi="Times New Roman"/>
          <w:szCs w:val="22"/>
        </w:rPr>
        <w:t xml:space="preserve">of the cancellation of blasting application the company </w:t>
      </w:r>
      <w:r w:rsidR="003E69C9">
        <w:rPr>
          <w:rFonts w:ascii="Times New Roman" w:hAnsi="Times New Roman"/>
          <w:szCs w:val="22"/>
        </w:rPr>
        <w:t xml:space="preserve">(Quarry) </w:t>
      </w:r>
      <w:r w:rsidRPr="00E5645B">
        <w:rPr>
          <w:rFonts w:ascii="Times New Roman" w:hAnsi="Times New Roman"/>
          <w:szCs w:val="22"/>
        </w:rPr>
        <w:t>will be penalized with 20 euro as it is provided the fee for the application for blasting permit</w:t>
      </w:r>
      <w:r w:rsidR="00B674B2" w:rsidRPr="00E5645B">
        <w:rPr>
          <w:rFonts w:ascii="Times New Roman" w:hAnsi="Times New Roman"/>
          <w:szCs w:val="22"/>
        </w:rPr>
        <w:t>.</w:t>
      </w:r>
    </w:p>
    <w:p w:rsidR="00B674B2" w:rsidRPr="00E5645B" w:rsidRDefault="006C4A2E" w:rsidP="00B674B2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>It is determined that</w:t>
      </w:r>
      <w:r w:rsidR="00B674B2" w:rsidRPr="00E5645B">
        <w:rPr>
          <w:rFonts w:ascii="Times New Roman" w:hAnsi="Times New Roman"/>
          <w:szCs w:val="22"/>
        </w:rPr>
        <w:t xml:space="preserve"> during inspection before </w:t>
      </w:r>
      <w:r w:rsidRPr="00E5645B">
        <w:rPr>
          <w:rFonts w:ascii="Times New Roman" w:hAnsi="Times New Roman"/>
          <w:szCs w:val="22"/>
        </w:rPr>
        <w:t xml:space="preserve">blasting </w:t>
      </w:r>
      <w:r w:rsidR="00B674B2" w:rsidRPr="00E5645B">
        <w:rPr>
          <w:rFonts w:ascii="Times New Roman" w:hAnsi="Times New Roman"/>
          <w:szCs w:val="22"/>
        </w:rPr>
        <w:t xml:space="preserve">the company </w:t>
      </w:r>
      <w:r w:rsidR="003E69C9">
        <w:rPr>
          <w:rFonts w:ascii="Times New Roman" w:hAnsi="Times New Roman"/>
          <w:szCs w:val="22"/>
        </w:rPr>
        <w:t xml:space="preserve">(Quarry) </w:t>
      </w:r>
      <w:r w:rsidR="00B674B2" w:rsidRPr="00E5645B">
        <w:rPr>
          <w:rFonts w:ascii="Times New Roman" w:hAnsi="Times New Roman"/>
          <w:szCs w:val="22"/>
        </w:rPr>
        <w:t xml:space="preserve">has </w:t>
      </w:r>
      <w:r w:rsidRPr="00E5645B">
        <w:rPr>
          <w:rFonts w:ascii="Times New Roman" w:hAnsi="Times New Roman"/>
          <w:szCs w:val="22"/>
        </w:rPr>
        <w:t>prepar</w:t>
      </w:r>
      <w:r w:rsidR="00B674B2" w:rsidRPr="00E5645B">
        <w:rPr>
          <w:rFonts w:ascii="Times New Roman" w:hAnsi="Times New Roman"/>
          <w:szCs w:val="22"/>
        </w:rPr>
        <w:t xml:space="preserve">ed </w:t>
      </w:r>
      <w:r w:rsidR="00683C2F" w:rsidRPr="00E5645B">
        <w:rPr>
          <w:rFonts w:ascii="Times New Roman" w:hAnsi="Times New Roman"/>
          <w:szCs w:val="22"/>
        </w:rPr>
        <w:t xml:space="preserve">the </w:t>
      </w:r>
      <w:r w:rsidR="00D11201" w:rsidRPr="00E5645B">
        <w:rPr>
          <w:rFonts w:ascii="Times New Roman" w:hAnsi="Times New Roman"/>
          <w:szCs w:val="22"/>
        </w:rPr>
        <w:t xml:space="preserve">area </w:t>
      </w:r>
      <w:r w:rsidR="00B674B2" w:rsidRPr="00E5645B">
        <w:rPr>
          <w:rFonts w:ascii="Times New Roman" w:hAnsi="Times New Roman"/>
          <w:szCs w:val="22"/>
        </w:rPr>
        <w:t>outside the licensed area and not in accordance with the</w:t>
      </w:r>
      <w:r w:rsidR="004609F9" w:rsidRPr="00E5645B">
        <w:rPr>
          <w:rFonts w:ascii="Times New Roman" w:hAnsi="Times New Roman"/>
          <w:szCs w:val="22"/>
        </w:rPr>
        <w:t xml:space="preserve"> mining</w:t>
      </w:r>
      <w:r w:rsidR="00B674B2" w:rsidRPr="00E5645B">
        <w:rPr>
          <w:rFonts w:ascii="Times New Roman" w:hAnsi="Times New Roman"/>
          <w:szCs w:val="22"/>
        </w:rPr>
        <w:t xml:space="preserve"> project. The company </w:t>
      </w:r>
      <w:r w:rsidR="009D530E">
        <w:rPr>
          <w:rFonts w:ascii="Times New Roman" w:hAnsi="Times New Roman"/>
          <w:szCs w:val="22"/>
        </w:rPr>
        <w:t xml:space="preserve">(Quarry) </w:t>
      </w:r>
      <w:r w:rsidR="006A6FC6" w:rsidRPr="00E5645B">
        <w:rPr>
          <w:rFonts w:ascii="Times New Roman" w:hAnsi="Times New Roman"/>
          <w:szCs w:val="22"/>
        </w:rPr>
        <w:t>will</w:t>
      </w:r>
      <w:r w:rsidR="00B674B2" w:rsidRPr="00E5645B">
        <w:rPr>
          <w:rFonts w:ascii="Times New Roman" w:hAnsi="Times New Roman"/>
          <w:szCs w:val="22"/>
        </w:rPr>
        <w:t xml:space="preserve"> be penalized in the amount of 70 euro </w:t>
      </w:r>
      <w:r w:rsidR="009F35C1" w:rsidRPr="00E5645B">
        <w:rPr>
          <w:rFonts w:ascii="Times New Roman" w:hAnsi="Times New Roman"/>
          <w:szCs w:val="22"/>
        </w:rPr>
        <w:t>as it is provided the fee for the application for blasting permit</w:t>
      </w:r>
      <w:r w:rsidR="00B674B2" w:rsidRPr="00E5645B">
        <w:rPr>
          <w:rFonts w:ascii="Times New Roman" w:hAnsi="Times New Roman"/>
          <w:szCs w:val="22"/>
        </w:rPr>
        <w:t xml:space="preserve"> and </w:t>
      </w:r>
      <w:r w:rsidR="00557AE9" w:rsidRPr="00E5645B">
        <w:rPr>
          <w:rFonts w:ascii="Times New Roman" w:hAnsi="Times New Roman"/>
          <w:szCs w:val="22"/>
        </w:rPr>
        <w:t xml:space="preserve">the </w:t>
      </w:r>
      <w:r w:rsidR="009F35C1" w:rsidRPr="00E5645B">
        <w:rPr>
          <w:rFonts w:ascii="Times New Roman" w:hAnsi="Times New Roman"/>
          <w:szCs w:val="22"/>
        </w:rPr>
        <w:t>supervision of a blast</w:t>
      </w:r>
      <w:r w:rsidR="00B674B2" w:rsidRPr="00E5645B">
        <w:rPr>
          <w:rFonts w:ascii="Times New Roman" w:hAnsi="Times New Roman"/>
          <w:szCs w:val="22"/>
        </w:rPr>
        <w:t>ing.</w:t>
      </w:r>
    </w:p>
    <w:p w:rsidR="00557AE9" w:rsidRPr="00E5645B" w:rsidRDefault="006C4A2E" w:rsidP="00557AE9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>It is determined that</w:t>
      </w:r>
      <w:r w:rsidR="00B674B2" w:rsidRPr="00E5645B">
        <w:rPr>
          <w:rFonts w:ascii="Times New Roman" w:hAnsi="Times New Roman"/>
          <w:szCs w:val="22"/>
        </w:rPr>
        <w:t xml:space="preserve"> the technical parameters</w:t>
      </w:r>
      <w:r w:rsidR="00557AE9" w:rsidRPr="00E5645B">
        <w:rPr>
          <w:rFonts w:ascii="Times New Roman" w:hAnsi="Times New Roman"/>
          <w:szCs w:val="22"/>
        </w:rPr>
        <w:t xml:space="preserve"> of the prepared </w:t>
      </w:r>
      <w:r w:rsidR="00D11201" w:rsidRPr="00E5645B">
        <w:rPr>
          <w:rFonts w:ascii="Times New Roman" w:hAnsi="Times New Roman"/>
          <w:szCs w:val="22"/>
        </w:rPr>
        <w:t>area</w:t>
      </w:r>
      <w:r w:rsidR="00B674B2" w:rsidRPr="00E5645B">
        <w:rPr>
          <w:rFonts w:ascii="Times New Roman" w:hAnsi="Times New Roman"/>
          <w:szCs w:val="22"/>
        </w:rPr>
        <w:t xml:space="preserve"> </w:t>
      </w:r>
      <w:r w:rsidR="00557AE9" w:rsidRPr="00E5645B">
        <w:rPr>
          <w:rFonts w:ascii="Times New Roman" w:hAnsi="Times New Roman"/>
          <w:szCs w:val="22"/>
        </w:rPr>
        <w:t xml:space="preserve">in site </w:t>
      </w:r>
      <w:r w:rsidR="00B674B2" w:rsidRPr="00E5645B">
        <w:rPr>
          <w:rFonts w:ascii="Times New Roman" w:hAnsi="Times New Roman"/>
          <w:szCs w:val="22"/>
        </w:rPr>
        <w:t xml:space="preserve">do not match </w:t>
      </w:r>
      <w:r w:rsidR="006A6FC6" w:rsidRPr="00E5645B">
        <w:rPr>
          <w:rFonts w:ascii="Times New Roman" w:hAnsi="Times New Roman"/>
          <w:szCs w:val="22"/>
        </w:rPr>
        <w:t>with t</w:t>
      </w:r>
      <w:r w:rsidR="00B674B2" w:rsidRPr="00E5645B">
        <w:rPr>
          <w:rFonts w:ascii="Times New Roman" w:hAnsi="Times New Roman"/>
          <w:szCs w:val="22"/>
        </w:rPr>
        <w:t xml:space="preserve">hose of </w:t>
      </w:r>
      <w:r w:rsidR="006A6FC6" w:rsidRPr="00E5645B">
        <w:rPr>
          <w:rFonts w:ascii="Times New Roman" w:hAnsi="Times New Roman"/>
          <w:szCs w:val="22"/>
        </w:rPr>
        <w:t xml:space="preserve">the </w:t>
      </w:r>
      <w:r w:rsidR="00B674B2" w:rsidRPr="00E5645B">
        <w:rPr>
          <w:rFonts w:ascii="Times New Roman" w:hAnsi="Times New Roman"/>
          <w:szCs w:val="22"/>
        </w:rPr>
        <w:t xml:space="preserve">application for </w:t>
      </w:r>
      <w:r w:rsidR="00CC4E71">
        <w:rPr>
          <w:rFonts w:ascii="Times New Roman" w:hAnsi="Times New Roman"/>
          <w:szCs w:val="22"/>
        </w:rPr>
        <w:t xml:space="preserve">massive </w:t>
      </w:r>
      <w:r w:rsidR="006A6FC6" w:rsidRPr="00E5645B">
        <w:rPr>
          <w:rFonts w:ascii="Times New Roman" w:hAnsi="Times New Roman"/>
          <w:szCs w:val="22"/>
        </w:rPr>
        <w:t>blast</w:t>
      </w:r>
      <w:r w:rsidR="00B674B2" w:rsidRPr="00E5645B">
        <w:rPr>
          <w:rFonts w:ascii="Times New Roman" w:hAnsi="Times New Roman"/>
          <w:szCs w:val="22"/>
        </w:rPr>
        <w:t xml:space="preserve">ing. </w:t>
      </w:r>
      <w:r w:rsidR="006A6FC6" w:rsidRPr="00E5645B">
        <w:rPr>
          <w:rFonts w:ascii="Times New Roman" w:hAnsi="Times New Roman"/>
          <w:szCs w:val="22"/>
        </w:rPr>
        <w:t xml:space="preserve">The </w:t>
      </w:r>
      <w:r w:rsidR="00BC601B">
        <w:rPr>
          <w:rFonts w:ascii="Times New Roman" w:hAnsi="Times New Roman"/>
          <w:szCs w:val="22"/>
        </w:rPr>
        <w:t xml:space="preserve">blasting </w:t>
      </w:r>
      <w:r w:rsidR="006A6FC6" w:rsidRPr="00E5645B">
        <w:rPr>
          <w:rFonts w:ascii="Times New Roman" w:hAnsi="Times New Roman"/>
          <w:szCs w:val="22"/>
        </w:rPr>
        <w:t>company will be penalized in the amount of 70 euro as it is provided the fee for the application for blasting permit and the supervision of a blasting.</w:t>
      </w:r>
    </w:p>
    <w:p w:rsidR="006F6AAE" w:rsidRPr="00E5645B" w:rsidRDefault="006C4A2E" w:rsidP="006F6AAE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>It is determined that</w:t>
      </w:r>
      <w:r w:rsidR="00B674B2" w:rsidRPr="00E5645B">
        <w:rPr>
          <w:rFonts w:ascii="Times New Roman" w:hAnsi="Times New Roman"/>
          <w:szCs w:val="22"/>
        </w:rPr>
        <w:t xml:space="preserve"> the company </w:t>
      </w:r>
      <w:r w:rsidR="00BC601B">
        <w:rPr>
          <w:rFonts w:ascii="Times New Roman" w:hAnsi="Times New Roman"/>
          <w:szCs w:val="22"/>
        </w:rPr>
        <w:t xml:space="preserve">(Quarry) </w:t>
      </w:r>
      <w:r w:rsidR="006A6FC6" w:rsidRPr="00E5645B">
        <w:rPr>
          <w:rFonts w:ascii="Times New Roman" w:hAnsi="Times New Roman"/>
          <w:szCs w:val="22"/>
        </w:rPr>
        <w:t>didn’t</w:t>
      </w:r>
      <w:r w:rsidR="00B674B2" w:rsidRPr="00E5645B">
        <w:rPr>
          <w:rFonts w:ascii="Times New Roman" w:hAnsi="Times New Roman"/>
          <w:szCs w:val="22"/>
        </w:rPr>
        <w:t xml:space="preserve"> </w:t>
      </w:r>
      <w:r w:rsidR="006A6FC6" w:rsidRPr="00E5645B">
        <w:rPr>
          <w:rFonts w:ascii="Times New Roman" w:hAnsi="Times New Roman"/>
          <w:szCs w:val="22"/>
        </w:rPr>
        <w:t>demarcate</w:t>
      </w:r>
      <w:r w:rsidR="006A6FC6" w:rsidRPr="00E5645B">
        <w:rPr>
          <w:rFonts w:ascii="Times New Roman" w:hAnsi="Times New Roman"/>
          <w:sz w:val="24"/>
        </w:rPr>
        <w:t xml:space="preserve"> the mining field </w:t>
      </w:r>
      <w:r w:rsidR="006F6AAE" w:rsidRPr="00E5645B">
        <w:rPr>
          <w:rFonts w:ascii="Times New Roman" w:hAnsi="Times New Roman"/>
          <w:sz w:val="24"/>
        </w:rPr>
        <w:t xml:space="preserve">and </w:t>
      </w:r>
      <w:r w:rsidR="00FB37B4" w:rsidRPr="00E5645B">
        <w:rPr>
          <w:rFonts w:ascii="Times New Roman" w:hAnsi="Times New Roman"/>
          <w:sz w:val="24"/>
        </w:rPr>
        <w:t xml:space="preserve">it didn’t fulfil </w:t>
      </w:r>
      <w:r w:rsidR="00B674B2" w:rsidRPr="00E5645B">
        <w:rPr>
          <w:rFonts w:ascii="Times New Roman" w:hAnsi="Times New Roman"/>
          <w:szCs w:val="22"/>
        </w:rPr>
        <w:t xml:space="preserve">other conditions defined in the </w:t>
      </w:r>
      <w:r w:rsidR="006F6AAE" w:rsidRPr="00E5645B">
        <w:rPr>
          <w:rFonts w:ascii="Times New Roman" w:hAnsi="Times New Roman"/>
          <w:szCs w:val="22"/>
        </w:rPr>
        <w:t>mining licence</w:t>
      </w:r>
      <w:r w:rsidR="00B674B2" w:rsidRPr="00E5645B">
        <w:rPr>
          <w:rFonts w:ascii="Times New Roman" w:hAnsi="Times New Roman"/>
          <w:szCs w:val="22"/>
        </w:rPr>
        <w:t xml:space="preserve">. </w:t>
      </w:r>
      <w:r w:rsidR="006F6AAE" w:rsidRPr="00E5645B">
        <w:rPr>
          <w:rFonts w:ascii="Times New Roman" w:hAnsi="Times New Roman"/>
          <w:szCs w:val="22"/>
        </w:rPr>
        <w:t>The company</w:t>
      </w:r>
      <w:r w:rsidR="00BC601B">
        <w:rPr>
          <w:rFonts w:ascii="Times New Roman" w:hAnsi="Times New Roman"/>
          <w:szCs w:val="22"/>
        </w:rPr>
        <w:t xml:space="preserve"> (Quarry)</w:t>
      </w:r>
      <w:r w:rsidR="006F6AAE" w:rsidRPr="00E5645B">
        <w:rPr>
          <w:rFonts w:ascii="Times New Roman" w:hAnsi="Times New Roman"/>
          <w:szCs w:val="22"/>
        </w:rPr>
        <w:t xml:space="preserve"> will be penalized in the amount of 70 euro as it is provided the fee for the application for blasting permit and the supervision of a blasting.</w:t>
      </w:r>
    </w:p>
    <w:p w:rsidR="004472E8" w:rsidRPr="00E5645B" w:rsidRDefault="00B674B2" w:rsidP="004472E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5645B">
        <w:rPr>
          <w:rFonts w:ascii="Times New Roman" w:hAnsi="Times New Roman"/>
          <w:szCs w:val="22"/>
        </w:rPr>
        <w:t xml:space="preserve">The company </w:t>
      </w:r>
      <w:r w:rsidR="004472E8" w:rsidRPr="00E5645B">
        <w:rPr>
          <w:rFonts w:ascii="Times New Roman" w:hAnsi="Times New Roman"/>
          <w:szCs w:val="22"/>
        </w:rPr>
        <w:t xml:space="preserve">didn’t revoke </w:t>
      </w:r>
      <w:r w:rsidR="00D11201" w:rsidRPr="00E5645B">
        <w:rPr>
          <w:rFonts w:ascii="Times New Roman" w:hAnsi="Times New Roman"/>
          <w:szCs w:val="22"/>
        </w:rPr>
        <w:t xml:space="preserve">on time </w:t>
      </w:r>
      <w:r w:rsidR="004472E8" w:rsidRPr="00E5645B">
        <w:rPr>
          <w:rFonts w:ascii="Times New Roman" w:hAnsi="Times New Roman"/>
          <w:szCs w:val="22"/>
        </w:rPr>
        <w:t xml:space="preserve">the blasting </w:t>
      </w:r>
      <w:r w:rsidRPr="00E5645B">
        <w:rPr>
          <w:rFonts w:ascii="Times New Roman" w:hAnsi="Times New Roman"/>
          <w:szCs w:val="22"/>
        </w:rPr>
        <w:t>permit before</w:t>
      </w:r>
      <w:r w:rsidR="004472E8" w:rsidRPr="00E5645B">
        <w:rPr>
          <w:rFonts w:ascii="Times New Roman" w:hAnsi="Times New Roman"/>
          <w:szCs w:val="22"/>
        </w:rPr>
        <w:t xml:space="preserve"> blasting</w:t>
      </w:r>
      <w:r w:rsidRPr="00E5645B">
        <w:rPr>
          <w:rFonts w:ascii="Times New Roman" w:hAnsi="Times New Roman"/>
          <w:szCs w:val="22"/>
        </w:rPr>
        <w:t>.</w:t>
      </w:r>
      <w:r w:rsidR="004472E8" w:rsidRPr="00E5645B">
        <w:rPr>
          <w:rFonts w:ascii="Times New Roman" w:hAnsi="Times New Roman"/>
          <w:szCs w:val="22"/>
        </w:rPr>
        <w:t xml:space="preserve"> The</w:t>
      </w:r>
      <w:r w:rsidR="001566C4">
        <w:rPr>
          <w:rFonts w:ascii="Times New Roman" w:hAnsi="Times New Roman"/>
          <w:szCs w:val="22"/>
        </w:rPr>
        <w:t xml:space="preserve"> blasting</w:t>
      </w:r>
      <w:r w:rsidR="004472E8" w:rsidRPr="00E5645B">
        <w:rPr>
          <w:rFonts w:ascii="Times New Roman" w:hAnsi="Times New Roman"/>
          <w:szCs w:val="22"/>
        </w:rPr>
        <w:t xml:space="preserve"> company will be penalized with 90 euro as it is provided the fee for the application for blasting permit</w:t>
      </w:r>
      <w:r w:rsidR="00BD363B" w:rsidRPr="00E5645B">
        <w:rPr>
          <w:rFonts w:ascii="Times New Roman" w:hAnsi="Times New Roman"/>
          <w:szCs w:val="22"/>
        </w:rPr>
        <w:t>, the issuance of blasting permit</w:t>
      </w:r>
      <w:r w:rsidR="004472E8" w:rsidRPr="00E5645B">
        <w:rPr>
          <w:rFonts w:ascii="Times New Roman" w:hAnsi="Times New Roman"/>
          <w:szCs w:val="22"/>
        </w:rPr>
        <w:t xml:space="preserve"> and the supervision of a blasting.</w:t>
      </w:r>
    </w:p>
    <w:sectPr w:rsidR="004472E8" w:rsidRPr="00E5645B" w:rsidSect="007149C1">
      <w:footerReference w:type="default" r:id="rId8"/>
      <w:headerReference w:type="first" r:id="rId9"/>
      <w:footerReference w:type="first" r:id="rId10"/>
      <w:pgSz w:w="11906" w:h="16838" w:code="9"/>
      <w:pgMar w:top="1258" w:right="1418" w:bottom="719" w:left="1418" w:header="540" w:footer="1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CF" w:rsidRDefault="008B3BCF">
      <w:r>
        <w:separator/>
      </w:r>
    </w:p>
  </w:endnote>
  <w:endnote w:type="continuationSeparator" w:id="0">
    <w:p w:rsidR="008B3BCF" w:rsidRDefault="008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B7" w:rsidRDefault="00414BB7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B7" w:rsidRDefault="009C5C8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1E19A" wp14:editId="5B28BD11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715000" cy="881380"/>
              <wp:effectExtent l="9525" t="7620" r="952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nr.1</w:t>
                            </w:r>
                          </w:p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414BB7" w:rsidRPr="00473C0C" w:rsidRDefault="00414BB7" w:rsidP="0065379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B7" w:rsidRPr="00473C0C" w:rsidRDefault="00414BB7" w:rsidP="0065379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414BB7" w:rsidRPr="00473C0C" w:rsidRDefault="00414BB7" w:rsidP="0065379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414BB7" w:rsidRDefault="00414BB7" w:rsidP="00653790">
                            <w:pPr>
                              <w:jc w:val="left"/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0;margin-top:9.6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">
              <v:rect id="Rectangle 5" o:spid="_x0000_s1028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ZzcEA&#10;AADaAAAADwAAAGRycy9kb3ducmV2LnhtbESPT4vCMBTE78J+h/AW9qbpyvqHahRZFIo3dff+bJ5t&#10;sXmJTaz12xtB8DjMzG+Y+bIztWip8ZVlBd+DBARxbnXFhYK/w6Y/BeEDssbaMim4k4fl4qM3x1Tb&#10;G++o3YdCRAj7FBWUIbhUSp+XZNAPrCOO3sk2BkOUTSF1g7cIN7UcJslYGqw4LpTo6Lek/Ly/GgUX&#10;arfra3ZZueOkPo0Kl/1vJz9KfX12qxmIQF14h1/tTCs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3mc3BAAAA2gAAAA8AAAAAAAAAAAAAAAAAmAIAAGRycy9kb3du&#10;cmV2LnhtbFBLBQYAAAAABAAEAPUAAACGAwAAAAA=&#10;" filled="f" stroked="f">
                <v:textbox inset=",0,,0">
                  <w:txbxContent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nr.1</w:t>
                      </w:r>
                    </w:p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414BB7" w:rsidRPr="00473C0C" w:rsidRDefault="00414BB7" w:rsidP="0065379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6" o:spid="_x0000_s1029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414BB7" w:rsidRPr="00473C0C" w:rsidRDefault="00414BB7" w:rsidP="00653790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414BB7" w:rsidRPr="00473C0C" w:rsidRDefault="00414BB7" w:rsidP="00653790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414BB7" w:rsidRDefault="00414BB7" w:rsidP="00653790">
                      <w:pPr>
                        <w:jc w:val="left"/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0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CF" w:rsidRDefault="008B3BCF">
      <w:r>
        <w:separator/>
      </w:r>
    </w:p>
  </w:footnote>
  <w:footnote w:type="continuationSeparator" w:id="0">
    <w:p w:rsidR="008B3BCF" w:rsidRDefault="008B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B7" w:rsidRDefault="009C5C8D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9900FB6" wp14:editId="56B79E3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66140" cy="943610"/>
          <wp:effectExtent l="0" t="0" r="0" b="8890"/>
          <wp:wrapNone/>
          <wp:docPr id="7" name="Picture 3" descr="Stema e Koso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 e Koso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GB"/>
      </w:rPr>
      <w:drawing>
        <wp:anchor distT="0" distB="0" distL="114300" distR="114300" simplePos="0" relativeHeight="251657216" behindDoc="1" locked="0" layoutInCell="1" allowOverlap="1" wp14:anchorId="5D3CBF47" wp14:editId="7E82DBD5">
          <wp:simplePos x="0" y="0"/>
          <wp:positionH relativeFrom="column">
            <wp:posOffset>4914900</wp:posOffset>
          </wp:positionH>
          <wp:positionV relativeFrom="paragraph">
            <wp:posOffset>-1905</wp:posOffset>
          </wp:positionV>
          <wp:extent cx="897890" cy="911225"/>
          <wp:effectExtent l="0" t="0" r="0" b="3175"/>
          <wp:wrapNone/>
          <wp:docPr id="6" name="Picture 2" descr="Schlegel und Eisen mit 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legel und Eisen mit 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3880CC" wp14:editId="7BB20D37">
              <wp:simplePos x="0" y="0"/>
              <wp:positionH relativeFrom="column">
                <wp:posOffset>835025</wp:posOffset>
              </wp:positionH>
              <wp:positionV relativeFrom="paragraph">
                <wp:posOffset>-1905</wp:posOffset>
              </wp:positionV>
              <wp:extent cx="4194810" cy="914400"/>
              <wp:effectExtent l="0" t="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4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BB7" w:rsidRPr="00C345AD" w:rsidRDefault="00414BB7" w:rsidP="00C345AD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 w:rsidRPr="00C345A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Republika e Kosovës</w:t>
                          </w:r>
                          <w:r w:rsidR="008E2813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 - </w:t>
                          </w:r>
                          <w:r w:rsidRPr="00C345A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Republika Kosova</w:t>
                          </w:r>
                          <w:r w:rsidR="008E2813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 -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 </w:t>
                          </w:r>
                          <w:r w:rsidRPr="00C345A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Republic of Kosova</w:t>
                          </w:r>
                        </w:p>
                        <w:p w:rsidR="00414BB7" w:rsidRPr="00C345AD" w:rsidRDefault="00414BB7" w:rsidP="00C345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C345AD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Komisioni i Pavarur për Miniera dhe Minerale</w:t>
                          </w:r>
                        </w:p>
                        <w:p w:rsidR="00414BB7" w:rsidRPr="00C345AD" w:rsidRDefault="00414BB7" w:rsidP="00C345A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C345AD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Nezavisna Komisija za Rudnike i Minerale</w:t>
                          </w:r>
                        </w:p>
                        <w:p w:rsidR="00414BB7" w:rsidRPr="00983CE5" w:rsidRDefault="00414BB7" w:rsidP="00C345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83CE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Independent Commission for Mines and Minerals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5.75pt;margin-top:-.15pt;width:330.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" filled="f" stroked="f">
              <v:textbox inset="0,,0">
                <w:txbxContent>
                  <w:p w:rsidR="00414BB7" w:rsidRPr="00C345AD" w:rsidRDefault="00414BB7" w:rsidP="00C345AD">
                    <w:pPr>
                      <w:spacing w:before="60" w:after="6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</w:pPr>
                    <w:r w:rsidRPr="00C345AD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>Republika e Kosovës</w:t>
                    </w:r>
                    <w:r w:rsidR="008E281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 xml:space="preserve"> - </w:t>
                    </w:r>
                    <w:r w:rsidRPr="00C345AD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>Republika Kosova</w:t>
                    </w:r>
                    <w:r w:rsidR="008E281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 xml:space="preserve"> -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C345AD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>Republic of Kosova</w:t>
                    </w:r>
                  </w:p>
                  <w:p w:rsidR="00414BB7" w:rsidRPr="00C345AD" w:rsidRDefault="00414BB7" w:rsidP="00C345AD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r w:rsidRPr="00C345AD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Komisioni i Pavarur për Miniera dhe Minerale</w:t>
                    </w:r>
                  </w:p>
                  <w:p w:rsidR="00414BB7" w:rsidRPr="00C345AD" w:rsidRDefault="00414BB7" w:rsidP="00C345AD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r w:rsidRPr="00C345AD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Nezavisna Komisija za Rudnike i Minerale</w:t>
                    </w:r>
                  </w:p>
                  <w:p w:rsidR="00414BB7" w:rsidRPr="00983CE5" w:rsidRDefault="00414BB7" w:rsidP="00C345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83CE5">
                      <w:rPr>
                        <w:rFonts w:ascii="Times New Roman" w:hAnsi="Times New Roman"/>
                        <w:sz w:val="24"/>
                        <w:szCs w:val="24"/>
                      </w:rPr>
                      <w:t>Independent Commission for Mines and Minerals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F7160"/>
    <w:multiLevelType w:val="multilevel"/>
    <w:tmpl w:val="CFD82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86461"/>
    <w:multiLevelType w:val="hybridMultilevel"/>
    <w:tmpl w:val="EE5A8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D6BBA"/>
    <w:multiLevelType w:val="hybridMultilevel"/>
    <w:tmpl w:val="35DC8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B6405"/>
    <w:multiLevelType w:val="multilevel"/>
    <w:tmpl w:val="30C09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41FC8"/>
    <w:multiLevelType w:val="hybridMultilevel"/>
    <w:tmpl w:val="D988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2577F"/>
    <w:multiLevelType w:val="hybridMultilevel"/>
    <w:tmpl w:val="F2C8A5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ED1D30"/>
    <w:multiLevelType w:val="hybridMultilevel"/>
    <w:tmpl w:val="CFD82E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090CF4"/>
    <w:multiLevelType w:val="multilevel"/>
    <w:tmpl w:val="D988B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C8471A"/>
    <w:multiLevelType w:val="multilevel"/>
    <w:tmpl w:val="EE5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85383"/>
    <w:multiLevelType w:val="hybridMultilevel"/>
    <w:tmpl w:val="30C09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D"/>
    <w:rsid w:val="00010F6C"/>
    <w:rsid w:val="00016BAA"/>
    <w:rsid w:val="00041642"/>
    <w:rsid w:val="00057192"/>
    <w:rsid w:val="00063EE0"/>
    <w:rsid w:val="000650AF"/>
    <w:rsid w:val="00076E34"/>
    <w:rsid w:val="00091346"/>
    <w:rsid w:val="000A6479"/>
    <w:rsid w:val="000A6593"/>
    <w:rsid w:val="000B071C"/>
    <w:rsid w:val="000B3F01"/>
    <w:rsid w:val="000B4F24"/>
    <w:rsid w:val="000C18AD"/>
    <w:rsid w:val="000C59FF"/>
    <w:rsid w:val="000F1C14"/>
    <w:rsid w:val="000F79FC"/>
    <w:rsid w:val="001023CE"/>
    <w:rsid w:val="0010608B"/>
    <w:rsid w:val="00106563"/>
    <w:rsid w:val="00112D29"/>
    <w:rsid w:val="00132593"/>
    <w:rsid w:val="001333FA"/>
    <w:rsid w:val="001337DE"/>
    <w:rsid w:val="001343B5"/>
    <w:rsid w:val="0014414F"/>
    <w:rsid w:val="001461E4"/>
    <w:rsid w:val="00146BA7"/>
    <w:rsid w:val="001514A8"/>
    <w:rsid w:val="001566C4"/>
    <w:rsid w:val="001577AC"/>
    <w:rsid w:val="00165C88"/>
    <w:rsid w:val="001B1109"/>
    <w:rsid w:val="001B4D2A"/>
    <w:rsid w:val="001B4DA3"/>
    <w:rsid w:val="001B71C9"/>
    <w:rsid w:val="001D0C84"/>
    <w:rsid w:val="001D6299"/>
    <w:rsid w:val="001D7A44"/>
    <w:rsid w:val="001F5CAA"/>
    <w:rsid w:val="001F7BA2"/>
    <w:rsid w:val="00210079"/>
    <w:rsid w:val="00223A3E"/>
    <w:rsid w:val="00247596"/>
    <w:rsid w:val="00260A42"/>
    <w:rsid w:val="00273BB5"/>
    <w:rsid w:val="00277378"/>
    <w:rsid w:val="002A4A89"/>
    <w:rsid w:val="002D286F"/>
    <w:rsid w:val="002D5DEA"/>
    <w:rsid w:val="002E6185"/>
    <w:rsid w:val="00323A60"/>
    <w:rsid w:val="00326675"/>
    <w:rsid w:val="0036168A"/>
    <w:rsid w:val="00365C6F"/>
    <w:rsid w:val="003709F6"/>
    <w:rsid w:val="003742A8"/>
    <w:rsid w:val="003C6F82"/>
    <w:rsid w:val="003E69C9"/>
    <w:rsid w:val="00414BB7"/>
    <w:rsid w:val="0041517B"/>
    <w:rsid w:val="00422A61"/>
    <w:rsid w:val="004472E8"/>
    <w:rsid w:val="00447C99"/>
    <w:rsid w:val="004609F9"/>
    <w:rsid w:val="00473C0C"/>
    <w:rsid w:val="0048306B"/>
    <w:rsid w:val="004B1D26"/>
    <w:rsid w:val="004C7E3F"/>
    <w:rsid w:val="004D3008"/>
    <w:rsid w:val="004E7B01"/>
    <w:rsid w:val="0050012E"/>
    <w:rsid w:val="0050021C"/>
    <w:rsid w:val="00502AA0"/>
    <w:rsid w:val="005040F5"/>
    <w:rsid w:val="00525B99"/>
    <w:rsid w:val="00531AC0"/>
    <w:rsid w:val="00533DED"/>
    <w:rsid w:val="005411D4"/>
    <w:rsid w:val="005444B4"/>
    <w:rsid w:val="00553CDA"/>
    <w:rsid w:val="00553F41"/>
    <w:rsid w:val="00554229"/>
    <w:rsid w:val="005544E9"/>
    <w:rsid w:val="00556675"/>
    <w:rsid w:val="00557AE9"/>
    <w:rsid w:val="00564CC0"/>
    <w:rsid w:val="005970C8"/>
    <w:rsid w:val="00605D43"/>
    <w:rsid w:val="006258B8"/>
    <w:rsid w:val="00650EF0"/>
    <w:rsid w:val="00651549"/>
    <w:rsid w:val="00653790"/>
    <w:rsid w:val="00654009"/>
    <w:rsid w:val="00683C2F"/>
    <w:rsid w:val="00697034"/>
    <w:rsid w:val="006A6FC6"/>
    <w:rsid w:val="006B09A6"/>
    <w:rsid w:val="006B1899"/>
    <w:rsid w:val="006B5E3D"/>
    <w:rsid w:val="006C1F18"/>
    <w:rsid w:val="006C4A2E"/>
    <w:rsid w:val="006E1713"/>
    <w:rsid w:val="006E34B8"/>
    <w:rsid w:val="006E4808"/>
    <w:rsid w:val="006F6AAE"/>
    <w:rsid w:val="00702E24"/>
    <w:rsid w:val="007149C1"/>
    <w:rsid w:val="00721D07"/>
    <w:rsid w:val="007241D5"/>
    <w:rsid w:val="00733E63"/>
    <w:rsid w:val="00737E9A"/>
    <w:rsid w:val="00743195"/>
    <w:rsid w:val="0074568F"/>
    <w:rsid w:val="007549D5"/>
    <w:rsid w:val="0076464A"/>
    <w:rsid w:val="0078216D"/>
    <w:rsid w:val="00784D24"/>
    <w:rsid w:val="0078687F"/>
    <w:rsid w:val="00790959"/>
    <w:rsid w:val="007911C9"/>
    <w:rsid w:val="007A64F6"/>
    <w:rsid w:val="007E085A"/>
    <w:rsid w:val="008125EF"/>
    <w:rsid w:val="00825ED6"/>
    <w:rsid w:val="00825F0D"/>
    <w:rsid w:val="008371E0"/>
    <w:rsid w:val="00837645"/>
    <w:rsid w:val="00861EA0"/>
    <w:rsid w:val="00866E89"/>
    <w:rsid w:val="00870176"/>
    <w:rsid w:val="00891205"/>
    <w:rsid w:val="008A19EA"/>
    <w:rsid w:val="008A6F09"/>
    <w:rsid w:val="008B3BCF"/>
    <w:rsid w:val="008C16AB"/>
    <w:rsid w:val="008E2813"/>
    <w:rsid w:val="008F7F8F"/>
    <w:rsid w:val="00903F7F"/>
    <w:rsid w:val="009055B6"/>
    <w:rsid w:val="00915F3B"/>
    <w:rsid w:val="00924DA9"/>
    <w:rsid w:val="00925144"/>
    <w:rsid w:val="00937241"/>
    <w:rsid w:val="00941CC7"/>
    <w:rsid w:val="00983CE5"/>
    <w:rsid w:val="0098703E"/>
    <w:rsid w:val="009965D8"/>
    <w:rsid w:val="009A5EBF"/>
    <w:rsid w:val="009A73CF"/>
    <w:rsid w:val="009B048F"/>
    <w:rsid w:val="009B0EFB"/>
    <w:rsid w:val="009C26D4"/>
    <w:rsid w:val="009C5C8D"/>
    <w:rsid w:val="009D530E"/>
    <w:rsid w:val="009F35C1"/>
    <w:rsid w:val="00A10044"/>
    <w:rsid w:val="00A4671B"/>
    <w:rsid w:val="00A600AB"/>
    <w:rsid w:val="00A75FC8"/>
    <w:rsid w:val="00A851F4"/>
    <w:rsid w:val="00A930F6"/>
    <w:rsid w:val="00AB6119"/>
    <w:rsid w:val="00AD31A7"/>
    <w:rsid w:val="00B15BD0"/>
    <w:rsid w:val="00B46FFA"/>
    <w:rsid w:val="00B514A0"/>
    <w:rsid w:val="00B674B2"/>
    <w:rsid w:val="00B676F1"/>
    <w:rsid w:val="00B74966"/>
    <w:rsid w:val="00B77975"/>
    <w:rsid w:val="00B81B51"/>
    <w:rsid w:val="00BC06E1"/>
    <w:rsid w:val="00BC601B"/>
    <w:rsid w:val="00BD0417"/>
    <w:rsid w:val="00BD363B"/>
    <w:rsid w:val="00BE27A1"/>
    <w:rsid w:val="00BF22CA"/>
    <w:rsid w:val="00BF78FA"/>
    <w:rsid w:val="00C00E83"/>
    <w:rsid w:val="00C03E44"/>
    <w:rsid w:val="00C13ABF"/>
    <w:rsid w:val="00C345AD"/>
    <w:rsid w:val="00C52FDF"/>
    <w:rsid w:val="00C66F52"/>
    <w:rsid w:val="00C85874"/>
    <w:rsid w:val="00CA4AD0"/>
    <w:rsid w:val="00CA5428"/>
    <w:rsid w:val="00CC0BCF"/>
    <w:rsid w:val="00CC4E71"/>
    <w:rsid w:val="00CC56D4"/>
    <w:rsid w:val="00CD6FB5"/>
    <w:rsid w:val="00CF0B2A"/>
    <w:rsid w:val="00CF6029"/>
    <w:rsid w:val="00D11201"/>
    <w:rsid w:val="00D218CF"/>
    <w:rsid w:val="00D406A4"/>
    <w:rsid w:val="00D53ABA"/>
    <w:rsid w:val="00DC3FCB"/>
    <w:rsid w:val="00DD336D"/>
    <w:rsid w:val="00DD7EC9"/>
    <w:rsid w:val="00DF5975"/>
    <w:rsid w:val="00E14CAD"/>
    <w:rsid w:val="00E546D4"/>
    <w:rsid w:val="00E556BB"/>
    <w:rsid w:val="00E5645B"/>
    <w:rsid w:val="00E810AE"/>
    <w:rsid w:val="00E962EF"/>
    <w:rsid w:val="00EC39EC"/>
    <w:rsid w:val="00ED4303"/>
    <w:rsid w:val="00ED47EB"/>
    <w:rsid w:val="00ED5049"/>
    <w:rsid w:val="00EE6C38"/>
    <w:rsid w:val="00F113A8"/>
    <w:rsid w:val="00F268F6"/>
    <w:rsid w:val="00F32B4E"/>
    <w:rsid w:val="00F3433E"/>
    <w:rsid w:val="00F354B9"/>
    <w:rsid w:val="00F36EC8"/>
    <w:rsid w:val="00F545FE"/>
    <w:rsid w:val="00F64B05"/>
    <w:rsid w:val="00F7199B"/>
    <w:rsid w:val="00F75DD0"/>
    <w:rsid w:val="00F83942"/>
    <w:rsid w:val="00F925E5"/>
    <w:rsid w:val="00FA33A6"/>
    <w:rsid w:val="00FA55A9"/>
    <w:rsid w:val="00FB37B4"/>
    <w:rsid w:val="00FC25CD"/>
    <w:rsid w:val="00FE490B"/>
    <w:rsid w:val="00FE6AD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F41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553F41"/>
    <w:pPr>
      <w:keepNext/>
      <w:ind w:left="360"/>
      <w:jc w:val="left"/>
      <w:outlineLvl w:val="7"/>
    </w:pPr>
    <w:rPr>
      <w:rFonts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longtext1">
    <w:name w:val="long_text1"/>
    <w:basedOn w:val="DefaultParagraphFont"/>
    <w:rsid w:val="000650AF"/>
    <w:rPr>
      <w:sz w:val="12"/>
      <w:szCs w:val="12"/>
    </w:rPr>
  </w:style>
  <w:style w:type="character" w:customStyle="1" w:styleId="longtext">
    <w:name w:val="long_text"/>
    <w:basedOn w:val="DefaultParagraphFont"/>
    <w:rsid w:val="0090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F41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553F41"/>
    <w:pPr>
      <w:keepNext/>
      <w:ind w:left="360"/>
      <w:jc w:val="left"/>
      <w:outlineLvl w:val="7"/>
    </w:pPr>
    <w:rPr>
      <w:rFonts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longtext1">
    <w:name w:val="long_text1"/>
    <w:basedOn w:val="DefaultParagraphFont"/>
    <w:rsid w:val="000650AF"/>
    <w:rPr>
      <w:sz w:val="12"/>
      <w:szCs w:val="12"/>
    </w:rPr>
  </w:style>
  <w:style w:type="character" w:customStyle="1" w:styleId="longtext">
    <w:name w:val="long_text"/>
    <w:basedOn w:val="DefaultParagraphFont"/>
    <w:rsid w:val="0090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ejdiu\Desktop\Lejet%20dhe%20k&#235;rkesat%20p&#235;r%20Aktivitete%20te%20Ve&#231;anta\Formular%20i%20ri%20per%20Kerkese%20per%20Leje%20Minimi_Shqip_Serb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i ri per Kerkese per Leje Minimi_Shqip_Serb_Eng</Template>
  <TotalTime>42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13108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http://www.kosovo-mining.org/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mailto:ICMM@kosovo-mining.org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Sejdiu</dc:creator>
  <cp:lastModifiedBy>Fatmir Gerguri</cp:lastModifiedBy>
  <cp:revision>21</cp:revision>
  <cp:lastPrinted>2016-02-22T13:08:00Z</cp:lastPrinted>
  <dcterms:created xsi:type="dcterms:W3CDTF">2016-01-25T09:06:00Z</dcterms:created>
  <dcterms:modified xsi:type="dcterms:W3CDTF">2017-01-18T13:43:00Z</dcterms:modified>
</cp:coreProperties>
</file>